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A912" w14:textId="6C56A7C5" w:rsidR="000E5652" w:rsidRDefault="000E5652"/>
    <w:p w14:paraId="3F68B0E2" w14:textId="29942871" w:rsidR="00453DD3" w:rsidRDefault="3CDBE26C" w:rsidP="3CDBE26C">
      <w:pPr>
        <w:rPr>
          <w:b/>
          <w:bCs/>
          <w:sz w:val="24"/>
          <w:szCs w:val="24"/>
        </w:rPr>
      </w:pPr>
      <w:r w:rsidRPr="3CDBE26C">
        <w:rPr>
          <w:b/>
          <w:bCs/>
          <w:sz w:val="24"/>
          <w:szCs w:val="24"/>
        </w:rPr>
        <w:t>AVVISO DI SELEZIONE PER IL CONFERIMENTO DI UN INCARICO ESTERNO DI ASSISTENTE JUNIOR NELL’AMBITO DEL PROGETTO GRRinPORT - GESTIONE SOSTENIBILE DEI RIFIUTI E DEI REFLUI NEI PORTI – ALL’INTERNO DEL PROGRAMMA INTERREG ITALIA-FRANCIA MARITTIMO 2014-2020 (CUP: D29F17000030004)</w:t>
      </w:r>
    </w:p>
    <w:p w14:paraId="73AA217B" w14:textId="60D35448" w:rsidR="001C1742" w:rsidRDefault="001C1742">
      <w:pPr>
        <w:rPr>
          <w:b/>
          <w:bCs/>
          <w:sz w:val="24"/>
          <w:szCs w:val="24"/>
        </w:rPr>
      </w:pPr>
    </w:p>
    <w:p w14:paraId="26553DE0" w14:textId="2BCCF606" w:rsidR="001C1742" w:rsidRDefault="00174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PREMESSA</w:t>
      </w:r>
    </w:p>
    <w:p w14:paraId="0C75A7D5" w14:textId="56A29680" w:rsidR="00FD3A22" w:rsidRDefault="3CDBE26C" w:rsidP="3CDBE26C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La Mediterranean Sea and Coast Foundation (MEDSEA) è coinvolta come partner nel progetto GRRinPORT - Gestione Sostenibile dei Rifiuti e dei Reflui nei Porti – finanziato con il Fondo Europeo per lo Sviluppo Regionale (FESR) nell’ambito della Cooperazione Territoriale Europea (CTE), Programma Interreg Italia-Francia Marittimo 2014-2020 (CUP: D29F17000030004).</w:t>
      </w:r>
    </w:p>
    <w:p w14:paraId="630814FE" w14:textId="77777777" w:rsidR="00FD3A22" w:rsidRDefault="00FD3A22" w:rsidP="00FD3A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L’obiettivo del progetto è l’implementazione di un sistema di g</w:t>
      </w:r>
      <w:r w:rsidRPr="00B0638E">
        <w:rPr>
          <w:sz w:val="24"/>
          <w:szCs w:val="24"/>
        </w:rPr>
        <w:t>estione sostenibile dei rifiuti e dei reflui nei porti</w:t>
      </w:r>
      <w:r>
        <w:rPr>
          <w:sz w:val="24"/>
          <w:szCs w:val="24"/>
        </w:rPr>
        <w:t>.</w:t>
      </w:r>
    </w:p>
    <w:p w14:paraId="58066248" w14:textId="77777777" w:rsidR="00FD3A22" w:rsidRDefault="00FD3A22" w:rsidP="001553B2">
      <w:pPr>
        <w:spacing w:after="0"/>
        <w:jc w:val="both"/>
        <w:rPr>
          <w:sz w:val="24"/>
          <w:szCs w:val="24"/>
        </w:rPr>
      </w:pPr>
    </w:p>
    <w:p w14:paraId="17DE77F2" w14:textId="20CD13C3" w:rsidR="001553B2" w:rsidRPr="001553B2" w:rsidRDefault="3CDBE26C" w:rsidP="001553B2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 xml:space="preserve">Premesso che il Progetto GRRinPORT è stato presentato al 2° Avviso - Priorità di Investimento 6C.2, Programma Interreg Italia-Francia Marittimo 2014-2020, presentato alle autorità competenti nel marzo del 2017; </w:t>
      </w:r>
    </w:p>
    <w:p w14:paraId="7F8DC9C3" w14:textId="77777777" w:rsidR="00FD3A22" w:rsidRPr="00FD3A22" w:rsidRDefault="00FD3A22" w:rsidP="00FD3A22">
      <w:pPr>
        <w:spacing w:after="0"/>
        <w:jc w:val="both"/>
        <w:rPr>
          <w:sz w:val="24"/>
          <w:szCs w:val="24"/>
        </w:rPr>
      </w:pPr>
      <w:r w:rsidRPr="00FD3A22">
        <w:rPr>
          <w:sz w:val="24"/>
          <w:szCs w:val="24"/>
        </w:rPr>
        <w:t xml:space="preserve">PREMESSO che con riferimento alle decisioni adottate dal Comitato di Sorveglianza (CdS) il 18 luglio 2018 e successivamente con Decreto Dirigenziale della Regione Toscana n. 12343 del 29/08/2017 è stato ammesso a finanziamento il progetto di cui sopra; </w:t>
      </w:r>
    </w:p>
    <w:p w14:paraId="7D823400" w14:textId="77777777" w:rsidR="00FD3A22" w:rsidRPr="00FD3A22" w:rsidRDefault="00FD3A22" w:rsidP="00FD3A22">
      <w:pPr>
        <w:spacing w:after="0"/>
        <w:jc w:val="both"/>
        <w:rPr>
          <w:sz w:val="24"/>
          <w:szCs w:val="24"/>
        </w:rPr>
      </w:pPr>
      <w:r w:rsidRPr="00FD3A22">
        <w:rPr>
          <w:sz w:val="24"/>
          <w:szCs w:val="24"/>
        </w:rPr>
        <w:t>Vista la Convenzione firmata dal capofila i cui riferimenti sono: UniCa – Prot. N. 0082843 del 09/05/2018 – [Classif. III/19]</w:t>
      </w:r>
    </w:p>
    <w:p w14:paraId="65995867" w14:textId="77777777" w:rsidR="00FD3A22" w:rsidRDefault="00FD3A22" w:rsidP="00FD3A22">
      <w:pPr>
        <w:spacing w:after="0"/>
        <w:jc w:val="both"/>
        <w:rPr>
          <w:sz w:val="24"/>
          <w:szCs w:val="24"/>
        </w:rPr>
      </w:pPr>
      <w:r w:rsidRPr="00FD3A22">
        <w:rPr>
          <w:sz w:val="24"/>
          <w:szCs w:val="24"/>
        </w:rPr>
        <w:t xml:space="preserve">Visto l'impegno di spesa per un Finanziamento totale ammissibile per il Progetto GRRinPORT per un importo complessivo di € 1.276.058,31 (di cui FESR € 1.084.649,56 e contropartite nazionali € 191.408,75), e per € 112.800,00 al partner MEDSEA Foundation (di cui FESR € 95.880,00); </w:t>
      </w:r>
    </w:p>
    <w:p w14:paraId="458CFF5E" w14:textId="3B9647F4" w:rsidR="00DA21BA" w:rsidRDefault="00FD3A22" w:rsidP="00FD3A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vi</w:t>
      </w:r>
      <w:r w:rsidR="00DA21BA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="00DA21BA">
        <w:rPr>
          <w:sz w:val="24"/>
          <w:szCs w:val="24"/>
        </w:rPr>
        <w:t xml:space="preserve"> la </w:t>
      </w:r>
      <w:r w:rsidR="008412FE">
        <w:rPr>
          <w:sz w:val="24"/>
          <w:szCs w:val="24"/>
        </w:rPr>
        <w:t xml:space="preserve">richiesta di </w:t>
      </w:r>
      <w:r w:rsidR="00DA21BA">
        <w:rPr>
          <w:sz w:val="24"/>
          <w:szCs w:val="24"/>
        </w:rPr>
        <w:t>rimodulazione del budge</w:t>
      </w:r>
      <w:r w:rsidR="008412FE">
        <w:rPr>
          <w:sz w:val="24"/>
          <w:szCs w:val="24"/>
        </w:rPr>
        <w:t xml:space="preserve">t, e l’esito </w:t>
      </w:r>
      <w:r>
        <w:rPr>
          <w:sz w:val="24"/>
          <w:szCs w:val="24"/>
        </w:rPr>
        <w:t xml:space="preserve">positivo </w:t>
      </w:r>
      <w:r w:rsidR="008412FE" w:rsidRPr="008412FE">
        <w:rPr>
          <w:sz w:val="24"/>
          <w:szCs w:val="24"/>
        </w:rPr>
        <w:t>relativo alla richiesta di modifica n.5 di entità maggiore e minore del Progetto GRRinPORT II Avviso. Piano di riconversione (Covid-oriented) [E1_Protocollo_r_toscan_AOOGRT_0283595_2020-08-14_dicaar.unica@pec.it]</w:t>
      </w:r>
      <w:r w:rsidR="00033161">
        <w:rPr>
          <w:sz w:val="24"/>
          <w:szCs w:val="24"/>
        </w:rPr>
        <w:t>,</w:t>
      </w:r>
    </w:p>
    <w:p w14:paraId="45B29E7D" w14:textId="77777777" w:rsidR="001553B2" w:rsidRDefault="001553B2" w:rsidP="001D7AC1">
      <w:pPr>
        <w:spacing w:after="0"/>
        <w:jc w:val="both"/>
        <w:rPr>
          <w:sz w:val="24"/>
          <w:szCs w:val="24"/>
        </w:rPr>
      </w:pPr>
    </w:p>
    <w:p w14:paraId="0930F0AE" w14:textId="2785A65D" w:rsidR="001D7AC1" w:rsidRPr="001D7AC1" w:rsidRDefault="3CDBE26C" w:rsidP="001D7AC1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la Fondazione MEDSEA, date le attività previste con la rimodulazione del progetto per via dell’emergenza Covid-19, ha l'esigenza di individuare una figura di assistente junior in grado di svolgere diverse mansioni nell’ambito delle attività di comunicazione previste dal Progetto, di concerto con il coordinatore.</w:t>
      </w:r>
    </w:p>
    <w:p w14:paraId="0D0EB960" w14:textId="7937D67F" w:rsidR="001D7AC1" w:rsidRDefault="3CDBE26C" w:rsidP="001D7AC1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La durata prevista delle attività progettuali è di 9 mesi, dal 15 ottobre 2020 al 15 luglio 2021.</w:t>
      </w:r>
    </w:p>
    <w:p w14:paraId="16016656" w14:textId="4EBFA158" w:rsidR="001D7AC1" w:rsidRDefault="001D7AC1" w:rsidP="001D7AC1">
      <w:pPr>
        <w:spacing w:after="0"/>
        <w:jc w:val="both"/>
        <w:rPr>
          <w:sz w:val="24"/>
          <w:szCs w:val="24"/>
        </w:rPr>
      </w:pPr>
    </w:p>
    <w:p w14:paraId="289D9E56" w14:textId="36A1F3D0" w:rsidR="001D7AC1" w:rsidRDefault="00174919" w:rsidP="001D7AC1">
      <w:pPr>
        <w:spacing w:after="0"/>
        <w:jc w:val="both"/>
        <w:rPr>
          <w:b/>
          <w:bCs/>
          <w:sz w:val="24"/>
          <w:szCs w:val="24"/>
        </w:rPr>
      </w:pPr>
      <w:r w:rsidRPr="001D7AC1">
        <w:rPr>
          <w:b/>
          <w:bCs/>
          <w:sz w:val="24"/>
          <w:szCs w:val="24"/>
        </w:rPr>
        <w:t>2. OGGETTO DELL’AVVISO</w:t>
      </w:r>
    </w:p>
    <w:p w14:paraId="17682739" w14:textId="2ED69891" w:rsidR="001D7AC1" w:rsidRDefault="3CDBE26C" w:rsidP="3CDBE26C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La Fondazione MEDSEA pubblica il presente avviso pubblico per l’affidamento di n. 1 (uno) incarico di assistente junior per lo svolgimento di attività di comunicazione nell’ambito del progetto GRRinPORT - Gestione Sostenibile dei Rifiuti e dei Reflui nei Porti, finanziato dal Programma Interreg Italia-Francia Marittimo 2014-2020 (CUP: D29F17000030004).</w:t>
      </w:r>
    </w:p>
    <w:p w14:paraId="0728FA6F" w14:textId="4A1C15AB" w:rsidR="008E14AA" w:rsidRDefault="008E14AA" w:rsidP="001D7AC1">
      <w:pPr>
        <w:spacing w:after="0"/>
        <w:jc w:val="both"/>
        <w:rPr>
          <w:sz w:val="24"/>
          <w:szCs w:val="24"/>
        </w:rPr>
      </w:pPr>
    </w:p>
    <w:p w14:paraId="32781471" w14:textId="429DFD2A" w:rsidR="008E14AA" w:rsidRDefault="00174919" w:rsidP="001D7AC1">
      <w:pPr>
        <w:spacing w:after="0"/>
        <w:jc w:val="both"/>
        <w:rPr>
          <w:b/>
          <w:bCs/>
          <w:sz w:val="24"/>
          <w:szCs w:val="24"/>
        </w:rPr>
      </w:pPr>
      <w:r w:rsidRPr="008E14AA">
        <w:rPr>
          <w:b/>
          <w:bCs/>
          <w:sz w:val="24"/>
          <w:szCs w:val="24"/>
        </w:rPr>
        <w:lastRenderedPageBreak/>
        <w:t>3. SOGGETTO PROPONENTE</w:t>
      </w:r>
    </w:p>
    <w:p w14:paraId="2CAB783B" w14:textId="0B03FEDB" w:rsidR="0066239E" w:rsidRPr="00062B64" w:rsidRDefault="0066239E" w:rsidP="001D7AC1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Mediterranean Sea and Coast Foundation (MEDSEA)</w:t>
      </w:r>
    </w:p>
    <w:p w14:paraId="794B286C" w14:textId="241795FC" w:rsid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Sede legale: Via Molise</w:t>
      </w:r>
      <w:r>
        <w:rPr>
          <w:sz w:val="24"/>
          <w:szCs w:val="24"/>
        </w:rPr>
        <w:t xml:space="preserve">, n° </w:t>
      </w:r>
      <w:r w:rsidRPr="0066239E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Pr="0066239E">
        <w:rPr>
          <w:sz w:val="24"/>
          <w:szCs w:val="24"/>
        </w:rPr>
        <w:t>09127 Cagliari (Ital</w:t>
      </w:r>
      <w:r>
        <w:rPr>
          <w:sz w:val="24"/>
          <w:szCs w:val="24"/>
        </w:rPr>
        <w:t>ia</w:t>
      </w:r>
      <w:r w:rsidRPr="0066239E">
        <w:rPr>
          <w:sz w:val="24"/>
          <w:szCs w:val="24"/>
        </w:rPr>
        <w:t xml:space="preserve">) </w:t>
      </w:r>
    </w:p>
    <w:p w14:paraId="7F3927B2" w14:textId="6EF96586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Sede operativa: via Nazario Sauro, n°1, 09123 Cagliari (Ital</w:t>
      </w:r>
      <w:r>
        <w:rPr>
          <w:sz w:val="24"/>
          <w:szCs w:val="24"/>
        </w:rPr>
        <w:t>ia</w:t>
      </w:r>
      <w:r w:rsidRPr="0066239E">
        <w:rPr>
          <w:sz w:val="24"/>
          <w:szCs w:val="24"/>
        </w:rPr>
        <w:t>)</w:t>
      </w:r>
    </w:p>
    <w:p w14:paraId="08408EA0" w14:textId="70B8B65F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C.F. 92228880925 / P.Iva 03702320924</w:t>
      </w:r>
    </w:p>
    <w:p w14:paraId="323BBFD8" w14:textId="45FB4491" w:rsidR="0066239E" w:rsidRPr="00062B64" w:rsidRDefault="0066239E" w:rsidP="0066239E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 xml:space="preserve">Sito web: www.medseafoundation.org </w:t>
      </w:r>
    </w:p>
    <w:p w14:paraId="3354DE11" w14:textId="55EB63F7" w:rsidR="0066239E" w:rsidRPr="006F15FA" w:rsidRDefault="3CDBE26C" w:rsidP="0066239E">
      <w:pPr>
        <w:spacing w:after="0"/>
        <w:jc w:val="both"/>
        <w:rPr>
          <w:sz w:val="24"/>
          <w:szCs w:val="24"/>
          <w:lang w:val="en-US"/>
        </w:rPr>
      </w:pPr>
      <w:r w:rsidRPr="006F15FA">
        <w:rPr>
          <w:sz w:val="24"/>
          <w:szCs w:val="24"/>
          <w:lang w:val="en-US"/>
        </w:rPr>
        <w:t xml:space="preserve">Email: </w:t>
      </w:r>
      <w:hyperlink r:id="rId7">
        <w:r w:rsidRPr="006F15FA">
          <w:rPr>
            <w:rStyle w:val="Collegamentoipertestuale"/>
            <w:sz w:val="24"/>
            <w:szCs w:val="24"/>
            <w:lang w:val="en-US"/>
          </w:rPr>
          <w:t>info@medseafoundation.org</w:t>
        </w:r>
      </w:hyperlink>
    </w:p>
    <w:p w14:paraId="2813A72E" w14:textId="302F969C" w:rsidR="3CDBE26C" w:rsidRPr="006F15FA" w:rsidRDefault="3CDBE26C" w:rsidP="3CDBE26C">
      <w:pPr>
        <w:spacing w:after="0"/>
        <w:jc w:val="both"/>
        <w:rPr>
          <w:sz w:val="24"/>
          <w:szCs w:val="24"/>
          <w:lang w:val="en-US"/>
        </w:rPr>
      </w:pPr>
      <w:r w:rsidRPr="006F15FA">
        <w:rPr>
          <w:sz w:val="24"/>
          <w:szCs w:val="24"/>
          <w:lang w:val="en-US"/>
        </w:rPr>
        <w:t>CUP: D29F17000030004</w:t>
      </w:r>
    </w:p>
    <w:p w14:paraId="6349AD26" w14:textId="1C8481CB" w:rsidR="008E14AA" w:rsidRPr="006F15FA" w:rsidRDefault="008E14AA" w:rsidP="001D7AC1">
      <w:pPr>
        <w:spacing w:after="0"/>
        <w:jc w:val="both"/>
        <w:rPr>
          <w:b/>
          <w:bCs/>
          <w:sz w:val="24"/>
          <w:szCs w:val="24"/>
          <w:lang w:val="en-US"/>
        </w:rPr>
      </w:pPr>
    </w:p>
    <w:p w14:paraId="22740D4F" w14:textId="7B3B3F10" w:rsidR="008E14AA" w:rsidRDefault="00174919" w:rsidP="001D7A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OGGETTO DELLA PRESTAZIONE</w:t>
      </w:r>
    </w:p>
    <w:p w14:paraId="208F7669" w14:textId="036F405F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 xml:space="preserve">La prestazione richiesta consiste </w:t>
      </w:r>
      <w:r>
        <w:rPr>
          <w:sz w:val="24"/>
          <w:szCs w:val="24"/>
        </w:rPr>
        <w:t xml:space="preserve">nello svolgimento di </w:t>
      </w:r>
      <w:r w:rsidRPr="0066239E">
        <w:rPr>
          <w:sz w:val="24"/>
          <w:szCs w:val="24"/>
        </w:rPr>
        <w:t xml:space="preserve">diverse mansioni nell’ambito delle attività di comunicazione previste dal </w:t>
      </w:r>
      <w:r>
        <w:rPr>
          <w:sz w:val="24"/>
          <w:szCs w:val="24"/>
        </w:rPr>
        <w:t>P</w:t>
      </w:r>
      <w:r w:rsidRPr="0066239E">
        <w:rPr>
          <w:sz w:val="24"/>
          <w:szCs w:val="24"/>
        </w:rPr>
        <w:t xml:space="preserve">rogetto, </w:t>
      </w:r>
      <w:r>
        <w:rPr>
          <w:sz w:val="24"/>
          <w:szCs w:val="24"/>
        </w:rPr>
        <w:t>operando</w:t>
      </w:r>
      <w:r w:rsidRPr="0066239E">
        <w:rPr>
          <w:sz w:val="24"/>
          <w:szCs w:val="24"/>
        </w:rPr>
        <w:t xml:space="preserve"> di concerto con il coordinatore. </w:t>
      </w:r>
    </w:p>
    <w:p w14:paraId="3ABE5A6F" w14:textId="46B5753E" w:rsidR="0066239E" w:rsidRDefault="0066239E" w:rsidP="006623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il </w:t>
      </w:r>
      <w:r w:rsidRPr="0066239E">
        <w:rPr>
          <w:sz w:val="24"/>
          <w:szCs w:val="24"/>
        </w:rPr>
        <w:t>candidato dovrà occuparsi</w:t>
      </w:r>
      <w:r w:rsidR="00174919">
        <w:rPr>
          <w:sz w:val="24"/>
          <w:szCs w:val="24"/>
        </w:rPr>
        <w:t xml:space="preserve"> delle seguenti attività:</w:t>
      </w:r>
    </w:p>
    <w:p w14:paraId="3A5FA1FE" w14:textId="77777777" w:rsidR="00174919" w:rsidRDefault="00174919" w:rsidP="0066239E">
      <w:pPr>
        <w:spacing w:after="0"/>
        <w:jc w:val="both"/>
        <w:rPr>
          <w:sz w:val="24"/>
          <w:szCs w:val="24"/>
        </w:rPr>
      </w:pPr>
    </w:p>
    <w:p w14:paraId="6F9AA888" w14:textId="0950088A" w:rsidR="00174919" w:rsidRPr="00174919" w:rsidRDefault="3CDBE26C" w:rsidP="0066239E">
      <w:pPr>
        <w:spacing w:after="0"/>
        <w:jc w:val="both"/>
        <w:rPr>
          <w:b/>
          <w:bCs/>
          <w:sz w:val="24"/>
          <w:szCs w:val="24"/>
        </w:rPr>
      </w:pPr>
      <w:r w:rsidRPr="3CDBE26C">
        <w:rPr>
          <w:b/>
          <w:bCs/>
          <w:sz w:val="24"/>
          <w:szCs w:val="24"/>
        </w:rPr>
        <w:t>a) Sito web, social media, comunicati stampa, newsletter e app</w:t>
      </w:r>
    </w:p>
    <w:p w14:paraId="33A02852" w14:textId="5EC9CE36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- aggiornamento settimanale de</w:t>
      </w:r>
      <w:r>
        <w:rPr>
          <w:sz w:val="24"/>
          <w:szCs w:val="24"/>
        </w:rPr>
        <w:t xml:space="preserve">lla pagina social del Progetto nei </w:t>
      </w:r>
      <w:r w:rsidRPr="0066239E">
        <w:rPr>
          <w:sz w:val="24"/>
          <w:szCs w:val="24"/>
        </w:rPr>
        <w:t xml:space="preserve">social network Facebook, Twitter, LinkedIN e Instagram, </w:t>
      </w:r>
      <w:r w:rsidR="00174919">
        <w:rPr>
          <w:sz w:val="24"/>
          <w:szCs w:val="24"/>
        </w:rPr>
        <w:t xml:space="preserve">e </w:t>
      </w:r>
      <w:r w:rsidRPr="0066239E">
        <w:rPr>
          <w:sz w:val="24"/>
          <w:szCs w:val="24"/>
        </w:rPr>
        <w:t xml:space="preserve">aggiornamento del sito Internet (con le attività, i prodotti e risultati di </w:t>
      </w:r>
      <w:r>
        <w:rPr>
          <w:sz w:val="24"/>
          <w:szCs w:val="24"/>
        </w:rPr>
        <w:t>P</w:t>
      </w:r>
      <w:r w:rsidRPr="0066239E">
        <w:rPr>
          <w:sz w:val="24"/>
          <w:szCs w:val="24"/>
        </w:rPr>
        <w:t>rogetto) e delle pagine YouTube e ResearchGate;</w:t>
      </w:r>
    </w:p>
    <w:p w14:paraId="22379D05" w14:textId="76458F44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- redazione ed invio dei comunicati stampa, redazione ed invio della newsletter periodica</w:t>
      </w:r>
      <w:r>
        <w:rPr>
          <w:sz w:val="24"/>
          <w:szCs w:val="24"/>
        </w:rPr>
        <w:t>;</w:t>
      </w:r>
    </w:p>
    <w:p w14:paraId="4A8F8A61" w14:textId="4737706A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- verifica settimanal</w:t>
      </w:r>
      <w:r>
        <w:rPr>
          <w:sz w:val="24"/>
          <w:szCs w:val="24"/>
        </w:rPr>
        <w:t>e</w:t>
      </w:r>
      <w:r w:rsidRPr="0066239E">
        <w:rPr>
          <w:sz w:val="24"/>
          <w:szCs w:val="24"/>
        </w:rPr>
        <w:t xml:space="preserve"> </w:t>
      </w:r>
      <w:r w:rsidR="00174919">
        <w:rPr>
          <w:sz w:val="24"/>
          <w:szCs w:val="24"/>
        </w:rPr>
        <w:t>del</w:t>
      </w:r>
      <w:r w:rsidRPr="0066239E">
        <w:rPr>
          <w:sz w:val="24"/>
          <w:szCs w:val="24"/>
        </w:rPr>
        <w:t xml:space="preserve">l’andamento della comunicazione social attraverso il controllo e la registrazione degli </w:t>
      </w:r>
      <w:r w:rsidRPr="0066239E">
        <w:rPr>
          <w:i/>
          <w:iCs/>
          <w:sz w:val="24"/>
          <w:szCs w:val="24"/>
        </w:rPr>
        <w:t>analytics</w:t>
      </w:r>
      <w:r>
        <w:rPr>
          <w:sz w:val="24"/>
          <w:szCs w:val="24"/>
        </w:rPr>
        <w:t>;</w:t>
      </w:r>
    </w:p>
    <w:p w14:paraId="7FBC829A" w14:textId="0929CACF" w:rsid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 xml:space="preserve"> - </w:t>
      </w:r>
      <w:r w:rsidR="00174919">
        <w:rPr>
          <w:sz w:val="24"/>
          <w:szCs w:val="24"/>
        </w:rPr>
        <w:t xml:space="preserve">cura della </w:t>
      </w:r>
      <w:r w:rsidRPr="0066239E">
        <w:rPr>
          <w:sz w:val="24"/>
          <w:szCs w:val="24"/>
        </w:rPr>
        <w:t>rassegna stampa mensile</w:t>
      </w:r>
      <w:r w:rsidR="00174919">
        <w:rPr>
          <w:sz w:val="24"/>
          <w:szCs w:val="24"/>
        </w:rPr>
        <w:t>;</w:t>
      </w:r>
    </w:p>
    <w:p w14:paraId="777D85E9" w14:textId="086293AD" w:rsidR="00174919" w:rsidRPr="00174919" w:rsidRDefault="00174919" w:rsidP="001749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4919">
        <w:rPr>
          <w:sz w:val="24"/>
          <w:szCs w:val="24"/>
        </w:rPr>
        <w:t xml:space="preserve"> aggiorna</w:t>
      </w:r>
      <w:r>
        <w:rPr>
          <w:sz w:val="24"/>
          <w:szCs w:val="24"/>
        </w:rPr>
        <w:t>mento</w:t>
      </w:r>
      <w:r w:rsidRPr="00174919">
        <w:rPr>
          <w:sz w:val="24"/>
          <w:szCs w:val="24"/>
        </w:rPr>
        <w:t xml:space="preserve"> mensil</w:t>
      </w:r>
      <w:r>
        <w:rPr>
          <w:sz w:val="24"/>
          <w:szCs w:val="24"/>
        </w:rPr>
        <w:t>e</w:t>
      </w:r>
      <w:r w:rsidRPr="00174919">
        <w:rPr>
          <w:sz w:val="24"/>
          <w:szCs w:val="24"/>
        </w:rPr>
        <w:t xml:space="preserve"> la lista dei contatti a cui inviare il comunicato stampa e il messaggio di iscrizione alla newsletter;</w:t>
      </w:r>
    </w:p>
    <w:p w14:paraId="25873DF2" w14:textId="2C2454F2" w:rsidR="00174919" w:rsidRPr="00174919" w:rsidRDefault="00174919" w:rsidP="00174919">
      <w:pPr>
        <w:spacing w:after="0"/>
        <w:jc w:val="both"/>
        <w:rPr>
          <w:sz w:val="24"/>
          <w:szCs w:val="24"/>
        </w:rPr>
      </w:pPr>
      <w:r w:rsidRPr="00174919">
        <w:rPr>
          <w:sz w:val="24"/>
          <w:szCs w:val="24"/>
        </w:rPr>
        <w:t>- aggiorna</w:t>
      </w:r>
      <w:r>
        <w:rPr>
          <w:sz w:val="24"/>
          <w:szCs w:val="24"/>
        </w:rPr>
        <w:t>mento</w:t>
      </w:r>
      <w:r w:rsidRPr="00174919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174919">
        <w:rPr>
          <w:sz w:val="24"/>
          <w:szCs w:val="24"/>
        </w:rPr>
        <w:t xml:space="preserve">la lista dei contatti sui social media, </w:t>
      </w:r>
      <w:r>
        <w:rPr>
          <w:sz w:val="24"/>
          <w:szCs w:val="24"/>
        </w:rPr>
        <w:t xml:space="preserve">attraverso la </w:t>
      </w:r>
      <w:r w:rsidRPr="00174919">
        <w:rPr>
          <w:sz w:val="24"/>
          <w:szCs w:val="24"/>
        </w:rPr>
        <w:t xml:space="preserve">ricerca </w:t>
      </w:r>
      <w:r>
        <w:rPr>
          <w:sz w:val="24"/>
          <w:szCs w:val="24"/>
        </w:rPr>
        <w:t>d</w:t>
      </w:r>
      <w:r w:rsidRPr="00174919">
        <w:rPr>
          <w:sz w:val="24"/>
          <w:szCs w:val="24"/>
        </w:rPr>
        <w:t>i profili di esperti, enti ed amministrazioni ed altre figure che corrispondono ai target di progetto o che si occupano di attività attinenti gli obiettivi di progetto;</w:t>
      </w:r>
    </w:p>
    <w:p w14:paraId="291E1989" w14:textId="507EB1DB" w:rsidR="00174919" w:rsidRDefault="3CDBE26C" w:rsidP="3CDBE26C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- raccolta di informazioni utili al progetto da condividere sui profili social, e studio e attuazione di strategie per aumentare gli iscritti ai social network e alla newsletter del progetto</w:t>
      </w:r>
    </w:p>
    <w:p w14:paraId="46C023A3" w14:textId="23440721" w:rsidR="00174919" w:rsidRDefault="3CDBE26C" w:rsidP="00174919">
      <w:pPr>
        <w:spacing w:after="0"/>
        <w:jc w:val="both"/>
        <w:rPr>
          <w:sz w:val="24"/>
          <w:szCs w:val="24"/>
        </w:rPr>
      </w:pPr>
      <w:r w:rsidRPr="3CDBE26C">
        <w:rPr>
          <w:sz w:val="24"/>
          <w:szCs w:val="24"/>
        </w:rPr>
        <w:t>- supporto agli sviluppatori per l’aggiornamento periodico della App.</w:t>
      </w:r>
    </w:p>
    <w:p w14:paraId="79108EAB" w14:textId="0B3E2F82" w:rsidR="00174919" w:rsidRDefault="00174919" w:rsidP="00174919">
      <w:pPr>
        <w:spacing w:after="0"/>
        <w:jc w:val="both"/>
        <w:rPr>
          <w:sz w:val="24"/>
          <w:szCs w:val="24"/>
        </w:rPr>
      </w:pPr>
    </w:p>
    <w:p w14:paraId="536CE71E" w14:textId="1B87E052" w:rsidR="0066239E" w:rsidRPr="00174919" w:rsidRDefault="00174919" w:rsidP="0066239E">
      <w:pPr>
        <w:spacing w:after="0"/>
        <w:jc w:val="both"/>
        <w:rPr>
          <w:b/>
          <w:bCs/>
          <w:sz w:val="24"/>
          <w:szCs w:val="24"/>
        </w:rPr>
      </w:pPr>
      <w:r w:rsidRPr="00174919">
        <w:rPr>
          <w:b/>
          <w:bCs/>
          <w:sz w:val="24"/>
          <w:szCs w:val="24"/>
        </w:rPr>
        <w:t>b) Pubblicazione finale</w:t>
      </w:r>
    </w:p>
    <w:p w14:paraId="46C5B679" w14:textId="3F7F3FCE" w:rsidR="0066239E" w:rsidRDefault="0066239E" w:rsidP="006623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candidato dovrà </w:t>
      </w:r>
      <w:r w:rsidRPr="0066239E">
        <w:rPr>
          <w:sz w:val="24"/>
          <w:szCs w:val="24"/>
        </w:rPr>
        <w:t xml:space="preserve">supportare il coordinatore nella redazione della </w:t>
      </w:r>
      <w:r w:rsidRPr="0066239E">
        <w:rPr>
          <w:b/>
          <w:bCs/>
          <w:sz w:val="24"/>
          <w:szCs w:val="24"/>
        </w:rPr>
        <w:t>Pubblicazione Finale</w:t>
      </w:r>
      <w:r>
        <w:rPr>
          <w:sz w:val="24"/>
          <w:szCs w:val="24"/>
        </w:rPr>
        <w:t xml:space="preserve"> </w:t>
      </w:r>
      <w:r w:rsidRPr="0066239E">
        <w:rPr>
          <w:sz w:val="24"/>
          <w:szCs w:val="24"/>
        </w:rPr>
        <w:t>secondo le indicazioni e tempistiche previste dal Piano di Comunicazione e dagli altri documenti di progetto (che dovranno essere oggetto di studio da parte del candidato selezionato), seguendo le direttive del coordinatore.</w:t>
      </w:r>
      <w:r>
        <w:rPr>
          <w:sz w:val="24"/>
          <w:szCs w:val="24"/>
        </w:rPr>
        <w:t xml:space="preserve"> </w:t>
      </w:r>
      <w:r w:rsidRPr="0066239E">
        <w:rPr>
          <w:sz w:val="24"/>
          <w:szCs w:val="24"/>
        </w:rPr>
        <w:t>A tale scopo dovrà regolarmente contattare i partner per avere aggiornamenti sulle attività, chiedendo anche l’invio di foto e video che possano supportare la comunicazione sui social network e sul sito, condurre periodicamente brevi interviste (audio e/o video, eventualmente girando e montando piccoli video con la strumentazione in possesso della Fondazione MEDSEA).</w:t>
      </w:r>
    </w:p>
    <w:p w14:paraId="60733077" w14:textId="77777777" w:rsidR="00174919" w:rsidRPr="0066239E" w:rsidRDefault="00174919" w:rsidP="0066239E">
      <w:pPr>
        <w:spacing w:after="0"/>
        <w:jc w:val="both"/>
        <w:rPr>
          <w:sz w:val="24"/>
          <w:szCs w:val="24"/>
        </w:rPr>
      </w:pPr>
    </w:p>
    <w:p w14:paraId="3FBB950F" w14:textId="255F7241" w:rsidR="00174919" w:rsidRPr="00174919" w:rsidRDefault="00174919" w:rsidP="0066239E">
      <w:pPr>
        <w:spacing w:after="0"/>
        <w:jc w:val="both"/>
        <w:rPr>
          <w:b/>
          <w:bCs/>
          <w:sz w:val="24"/>
          <w:szCs w:val="24"/>
        </w:rPr>
      </w:pPr>
      <w:r w:rsidRPr="00174919">
        <w:rPr>
          <w:b/>
          <w:bCs/>
          <w:sz w:val="24"/>
          <w:szCs w:val="24"/>
        </w:rPr>
        <w:t xml:space="preserve">c) Organizzazione </w:t>
      </w:r>
      <w:r>
        <w:rPr>
          <w:b/>
          <w:bCs/>
          <w:sz w:val="24"/>
          <w:szCs w:val="24"/>
        </w:rPr>
        <w:t xml:space="preserve">e svolgimento di </w:t>
      </w:r>
      <w:r w:rsidRPr="00174919">
        <w:rPr>
          <w:b/>
          <w:bCs/>
          <w:sz w:val="24"/>
          <w:szCs w:val="24"/>
        </w:rPr>
        <w:t>webinar</w:t>
      </w:r>
      <w:r>
        <w:rPr>
          <w:b/>
          <w:bCs/>
          <w:sz w:val="24"/>
          <w:szCs w:val="24"/>
        </w:rPr>
        <w:t>, eventi divulgativi e conferenza finale</w:t>
      </w:r>
    </w:p>
    <w:p w14:paraId="2358B9BD" w14:textId="1459B2D2" w:rsidR="0066239E" w:rsidRP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 xml:space="preserve">Il candidato dovrà supportare il coordinatore in ogni fase dell’organizzazione e svolgimento dei webinar, dei tre eventi divulgativi (previsti a Cagliari, Livorno e Ajaccio) e della Conferenza Finale </w:t>
      </w:r>
      <w:r w:rsidRPr="0066239E">
        <w:rPr>
          <w:sz w:val="24"/>
          <w:szCs w:val="24"/>
        </w:rPr>
        <w:lastRenderedPageBreak/>
        <w:t>(prevista a Cagliari), nonché nella partecipazione del progetto ad altri eventi divulgativi</w:t>
      </w:r>
      <w:r w:rsidR="00174919">
        <w:rPr>
          <w:sz w:val="24"/>
          <w:szCs w:val="24"/>
        </w:rPr>
        <w:t xml:space="preserve">. Tale attività richiede </w:t>
      </w:r>
      <w:r w:rsidRPr="0066239E">
        <w:rPr>
          <w:sz w:val="24"/>
          <w:szCs w:val="24"/>
        </w:rPr>
        <w:t>la definizione dei contenuti dell’evento, la preparazione della locandina e dell’invito e il supporto al tecnico per la redazione della grafica della locandina e dell’invito</w:t>
      </w:r>
      <w:r w:rsidR="00174919">
        <w:rPr>
          <w:sz w:val="24"/>
          <w:szCs w:val="24"/>
        </w:rPr>
        <w:t xml:space="preserve">, la </w:t>
      </w:r>
      <w:r w:rsidRPr="0066239E">
        <w:rPr>
          <w:sz w:val="24"/>
          <w:szCs w:val="24"/>
        </w:rPr>
        <w:t>predispo</w:t>
      </w:r>
      <w:r w:rsidR="00174919">
        <w:rPr>
          <w:sz w:val="24"/>
          <w:szCs w:val="24"/>
        </w:rPr>
        <w:t>sizione del</w:t>
      </w:r>
      <w:r w:rsidRPr="0066239E">
        <w:rPr>
          <w:sz w:val="24"/>
          <w:szCs w:val="24"/>
        </w:rPr>
        <w:t xml:space="preserve">le liste degli invitati, </w:t>
      </w:r>
      <w:r w:rsidR="00174919">
        <w:rPr>
          <w:sz w:val="24"/>
          <w:szCs w:val="24"/>
        </w:rPr>
        <w:t xml:space="preserve">la </w:t>
      </w:r>
      <w:r w:rsidRPr="0066239E">
        <w:rPr>
          <w:sz w:val="24"/>
          <w:szCs w:val="24"/>
        </w:rPr>
        <w:t>red</w:t>
      </w:r>
      <w:r w:rsidR="00174919">
        <w:rPr>
          <w:sz w:val="24"/>
          <w:szCs w:val="24"/>
        </w:rPr>
        <w:t>azione</w:t>
      </w:r>
      <w:r w:rsidRPr="0066239E">
        <w:rPr>
          <w:sz w:val="24"/>
          <w:szCs w:val="24"/>
        </w:rPr>
        <w:t xml:space="preserve"> e </w:t>
      </w:r>
      <w:r w:rsidR="00174919">
        <w:rPr>
          <w:sz w:val="24"/>
          <w:szCs w:val="24"/>
        </w:rPr>
        <w:t>l’</w:t>
      </w:r>
      <w:r w:rsidRPr="0066239E">
        <w:rPr>
          <w:sz w:val="24"/>
          <w:szCs w:val="24"/>
        </w:rPr>
        <w:t>invi</w:t>
      </w:r>
      <w:r w:rsidR="00174919">
        <w:rPr>
          <w:sz w:val="24"/>
          <w:szCs w:val="24"/>
        </w:rPr>
        <w:t>o</w:t>
      </w:r>
      <w:r w:rsidRPr="0066239E">
        <w:rPr>
          <w:sz w:val="24"/>
          <w:szCs w:val="24"/>
        </w:rPr>
        <w:t xml:space="preserve"> </w:t>
      </w:r>
      <w:r w:rsidR="00174919">
        <w:rPr>
          <w:sz w:val="24"/>
          <w:szCs w:val="24"/>
        </w:rPr>
        <w:t>de</w:t>
      </w:r>
      <w:r w:rsidRPr="0066239E">
        <w:rPr>
          <w:sz w:val="24"/>
          <w:szCs w:val="24"/>
        </w:rPr>
        <w:t xml:space="preserve">l comunicato stampa e </w:t>
      </w:r>
      <w:r w:rsidR="00174919">
        <w:rPr>
          <w:sz w:val="24"/>
          <w:szCs w:val="24"/>
        </w:rPr>
        <w:t>del</w:t>
      </w:r>
      <w:r w:rsidRPr="0066239E">
        <w:rPr>
          <w:sz w:val="24"/>
          <w:szCs w:val="24"/>
        </w:rPr>
        <w:t>la newsletter,</w:t>
      </w:r>
      <w:r w:rsidR="00174919">
        <w:rPr>
          <w:sz w:val="24"/>
          <w:szCs w:val="24"/>
        </w:rPr>
        <w:t xml:space="preserve"> l’</w:t>
      </w:r>
      <w:r w:rsidRPr="0066239E">
        <w:rPr>
          <w:sz w:val="24"/>
          <w:szCs w:val="24"/>
        </w:rPr>
        <w:t>organizza</w:t>
      </w:r>
      <w:r w:rsidR="00174919">
        <w:rPr>
          <w:sz w:val="24"/>
          <w:szCs w:val="24"/>
        </w:rPr>
        <w:t>zione</w:t>
      </w:r>
      <w:r w:rsidRPr="0066239E">
        <w:rPr>
          <w:sz w:val="24"/>
          <w:szCs w:val="24"/>
        </w:rPr>
        <w:t>, laddove opportuno,</w:t>
      </w:r>
      <w:r w:rsidR="00174919">
        <w:rPr>
          <w:sz w:val="24"/>
          <w:szCs w:val="24"/>
        </w:rPr>
        <w:t xml:space="preserve"> di</w:t>
      </w:r>
      <w:r w:rsidRPr="0066239E">
        <w:rPr>
          <w:sz w:val="24"/>
          <w:szCs w:val="24"/>
        </w:rPr>
        <w:t xml:space="preserve"> una conferenza stampa, </w:t>
      </w:r>
      <w:r w:rsidR="00174919">
        <w:rPr>
          <w:sz w:val="24"/>
          <w:szCs w:val="24"/>
        </w:rPr>
        <w:t xml:space="preserve">il </w:t>
      </w:r>
      <w:r w:rsidRPr="0066239E">
        <w:rPr>
          <w:sz w:val="24"/>
          <w:szCs w:val="24"/>
        </w:rPr>
        <w:t>support</w:t>
      </w:r>
      <w:r w:rsidR="00174919">
        <w:rPr>
          <w:sz w:val="24"/>
          <w:szCs w:val="24"/>
        </w:rPr>
        <w:t>o</w:t>
      </w:r>
      <w:r w:rsidRPr="0066239E">
        <w:rPr>
          <w:sz w:val="24"/>
          <w:szCs w:val="24"/>
        </w:rPr>
        <w:t xml:space="preserve"> </w:t>
      </w:r>
      <w:r w:rsidR="00174919">
        <w:rPr>
          <w:sz w:val="24"/>
          <w:szCs w:val="24"/>
        </w:rPr>
        <w:t>al</w:t>
      </w:r>
      <w:r w:rsidRPr="0066239E">
        <w:rPr>
          <w:sz w:val="24"/>
          <w:szCs w:val="24"/>
        </w:rPr>
        <w:t xml:space="preserve">le attività di selezione di società esterne e </w:t>
      </w:r>
      <w:r w:rsidR="00174919">
        <w:rPr>
          <w:sz w:val="24"/>
          <w:szCs w:val="24"/>
        </w:rPr>
        <w:t xml:space="preserve">la </w:t>
      </w:r>
      <w:r w:rsidRPr="0066239E">
        <w:rPr>
          <w:sz w:val="24"/>
          <w:szCs w:val="24"/>
        </w:rPr>
        <w:t xml:space="preserve">verifica </w:t>
      </w:r>
      <w:r w:rsidR="00174919">
        <w:rPr>
          <w:sz w:val="24"/>
          <w:szCs w:val="24"/>
        </w:rPr>
        <w:t>del</w:t>
      </w:r>
      <w:r w:rsidRPr="0066239E">
        <w:rPr>
          <w:sz w:val="24"/>
          <w:szCs w:val="24"/>
        </w:rPr>
        <w:t xml:space="preserve">le attività durante gli eventi, </w:t>
      </w:r>
      <w:r w:rsidR="00174919">
        <w:rPr>
          <w:sz w:val="24"/>
          <w:szCs w:val="24"/>
        </w:rPr>
        <w:t xml:space="preserve">la </w:t>
      </w:r>
      <w:r w:rsidRPr="0066239E">
        <w:rPr>
          <w:sz w:val="24"/>
          <w:szCs w:val="24"/>
        </w:rPr>
        <w:t>verifica che le attività indicate dalla checklist prodotta dal coordinatore siano effettivamente e correttamente svolte</w:t>
      </w:r>
      <w:r w:rsidR="008A07AD">
        <w:rPr>
          <w:sz w:val="24"/>
          <w:szCs w:val="24"/>
        </w:rPr>
        <w:t>. Sarà responsabile altresì</w:t>
      </w:r>
      <w:r w:rsidRPr="0066239E">
        <w:rPr>
          <w:sz w:val="24"/>
          <w:szCs w:val="24"/>
        </w:rPr>
        <w:t xml:space="preserve"> </w:t>
      </w:r>
      <w:r w:rsidR="008A07AD">
        <w:rPr>
          <w:sz w:val="24"/>
          <w:szCs w:val="24"/>
        </w:rPr>
        <w:t xml:space="preserve">delle </w:t>
      </w:r>
      <w:r w:rsidRPr="0066239E">
        <w:rPr>
          <w:sz w:val="24"/>
          <w:szCs w:val="24"/>
        </w:rPr>
        <w:t>attività di registrazione dei partecipanti e di distribuzione del kit di progetto,</w:t>
      </w:r>
      <w:r w:rsidR="008A07AD">
        <w:rPr>
          <w:sz w:val="24"/>
          <w:szCs w:val="24"/>
        </w:rPr>
        <w:t xml:space="preserve"> di </w:t>
      </w:r>
      <w:r w:rsidRPr="0066239E">
        <w:rPr>
          <w:sz w:val="24"/>
          <w:szCs w:val="24"/>
        </w:rPr>
        <w:t>support</w:t>
      </w:r>
      <w:r w:rsidR="008A07AD">
        <w:rPr>
          <w:sz w:val="24"/>
          <w:szCs w:val="24"/>
        </w:rPr>
        <w:t>o</w:t>
      </w:r>
      <w:r w:rsidRPr="0066239E">
        <w:rPr>
          <w:sz w:val="24"/>
          <w:szCs w:val="24"/>
        </w:rPr>
        <w:t xml:space="preserve"> </w:t>
      </w:r>
      <w:r w:rsidR="008A07AD">
        <w:rPr>
          <w:sz w:val="24"/>
          <w:szCs w:val="24"/>
        </w:rPr>
        <w:t>al</w:t>
      </w:r>
      <w:r w:rsidRPr="0066239E">
        <w:rPr>
          <w:sz w:val="24"/>
          <w:szCs w:val="24"/>
        </w:rPr>
        <w:t xml:space="preserve">la comunicazione sui social durante lo svolgimento degli eventi, </w:t>
      </w:r>
      <w:r w:rsidR="008A07AD">
        <w:rPr>
          <w:sz w:val="24"/>
          <w:szCs w:val="24"/>
        </w:rPr>
        <w:t xml:space="preserve">di </w:t>
      </w:r>
      <w:r w:rsidRPr="0066239E">
        <w:rPr>
          <w:sz w:val="24"/>
          <w:szCs w:val="24"/>
        </w:rPr>
        <w:t xml:space="preserve">seguire le attività durante gli eventi ed intervenire qualora opportuno a supporto del coordinatore e dei partner, </w:t>
      </w:r>
      <w:r w:rsidR="008A07AD">
        <w:rPr>
          <w:sz w:val="24"/>
          <w:szCs w:val="24"/>
        </w:rPr>
        <w:t xml:space="preserve">di </w:t>
      </w:r>
      <w:r w:rsidRPr="0066239E">
        <w:rPr>
          <w:sz w:val="24"/>
          <w:szCs w:val="24"/>
        </w:rPr>
        <w:t xml:space="preserve">seguire la rassegna stampa degli eventi e gli analytics dei post relativi agli eventi, </w:t>
      </w:r>
      <w:r w:rsidR="008A07AD">
        <w:rPr>
          <w:sz w:val="24"/>
          <w:szCs w:val="24"/>
        </w:rPr>
        <w:t xml:space="preserve">di </w:t>
      </w:r>
      <w:r w:rsidRPr="0066239E">
        <w:rPr>
          <w:sz w:val="24"/>
          <w:szCs w:val="24"/>
        </w:rPr>
        <w:t>redigere una relazione finale sulle attività.</w:t>
      </w:r>
    </w:p>
    <w:p w14:paraId="7E51B292" w14:textId="502DDD2F" w:rsidR="0066239E" w:rsidRDefault="0066239E" w:rsidP="0066239E">
      <w:pPr>
        <w:spacing w:after="0"/>
        <w:jc w:val="both"/>
        <w:rPr>
          <w:sz w:val="24"/>
          <w:szCs w:val="24"/>
        </w:rPr>
      </w:pPr>
      <w:r w:rsidRPr="0066239E">
        <w:rPr>
          <w:sz w:val="24"/>
          <w:szCs w:val="24"/>
        </w:rPr>
        <w:t>Dovrà supportare il coordinatore e la segreteria amministrativa per le attività di monitoraggio relative ai prodotti di comunicazione.</w:t>
      </w:r>
    </w:p>
    <w:p w14:paraId="0A8B2513" w14:textId="171A0AF1" w:rsidR="008A07AD" w:rsidRDefault="008A07AD" w:rsidP="0066239E">
      <w:pPr>
        <w:spacing w:after="0"/>
        <w:jc w:val="both"/>
        <w:rPr>
          <w:sz w:val="24"/>
          <w:szCs w:val="24"/>
        </w:rPr>
      </w:pPr>
    </w:p>
    <w:p w14:paraId="5D228C80" w14:textId="587E9742" w:rsidR="008A07AD" w:rsidRDefault="008A07AD" w:rsidP="0066239E">
      <w:pPr>
        <w:spacing w:after="0"/>
        <w:jc w:val="both"/>
        <w:rPr>
          <w:b/>
          <w:bCs/>
          <w:sz w:val="24"/>
          <w:szCs w:val="24"/>
        </w:rPr>
      </w:pPr>
      <w:r w:rsidRPr="008A07AD">
        <w:rPr>
          <w:b/>
          <w:bCs/>
          <w:sz w:val="24"/>
          <w:szCs w:val="24"/>
        </w:rPr>
        <w:t>5. REQUISITI DI AMMISSIBILITA’</w:t>
      </w:r>
    </w:p>
    <w:p w14:paraId="0B7DAED9" w14:textId="38E601C0" w:rsidR="008A07AD" w:rsidRDefault="008A07AD" w:rsidP="0066239E">
      <w:pPr>
        <w:spacing w:after="0"/>
        <w:jc w:val="both"/>
        <w:rPr>
          <w:sz w:val="24"/>
          <w:szCs w:val="24"/>
        </w:rPr>
      </w:pPr>
      <w:r w:rsidRPr="008A07AD">
        <w:rPr>
          <w:sz w:val="24"/>
          <w:szCs w:val="24"/>
        </w:rPr>
        <w:t>Il candidato</w:t>
      </w:r>
      <w:r w:rsidR="00CB586D">
        <w:rPr>
          <w:sz w:val="24"/>
          <w:szCs w:val="24"/>
        </w:rPr>
        <w:t>, al momento della presentazione della domanda,</w:t>
      </w:r>
      <w:r w:rsidRPr="008A07AD">
        <w:rPr>
          <w:sz w:val="24"/>
          <w:szCs w:val="24"/>
        </w:rPr>
        <w:t xml:space="preserve"> dovrà</w:t>
      </w:r>
      <w:r w:rsidR="00CB586D">
        <w:rPr>
          <w:sz w:val="24"/>
          <w:szCs w:val="24"/>
        </w:rPr>
        <w:t xml:space="preserve"> possedere i seguenti requisiti:</w:t>
      </w:r>
    </w:p>
    <w:p w14:paraId="7234A659" w14:textId="77777777" w:rsidR="00CB586D" w:rsidRDefault="00CB586D" w:rsidP="0066239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586D">
        <w:rPr>
          <w:sz w:val="24"/>
          <w:szCs w:val="24"/>
        </w:rPr>
        <w:t>maggiore età;</w:t>
      </w:r>
    </w:p>
    <w:p w14:paraId="254FA216" w14:textId="77777777" w:rsidR="00CB586D" w:rsidRDefault="00CB586D" w:rsidP="0066239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586D">
        <w:rPr>
          <w:sz w:val="24"/>
          <w:szCs w:val="24"/>
        </w:rPr>
        <w:t>possesso della laurea triennale (o titolo equipollente);</w:t>
      </w:r>
    </w:p>
    <w:p w14:paraId="486735BA" w14:textId="77777777" w:rsidR="00CB586D" w:rsidRDefault="00CB586D" w:rsidP="0066239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586D">
        <w:rPr>
          <w:sz w:val="24"/>
          <w:szCs w:val="24"/>
        </w:rPr>
        <w:t>precedente esperienza, almeno biennale, maturata nel campo della comunicazione e del social media management;</w:t>
      </w:r>
    </w:p>
    <w:p w14:paraId="7439BE25" w14:textId="77777777" w:rsidR="00CB586D" w:rsidRDefault="00CB586D" w:rsidP="0066239E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586D">
        <w:rPr>
          <w:sz w:val="24"/>
          <w:szCs w:val="24"/>
        </w:rPr>
        <w:t>ottima conoscenza della lingua italiana;</w:t>
      </w:r>
    </w:p>
    <w:p w14:paraId="243CE78D" w14:textId="09C701AD" w:rsidR="00CB586D" w:rsidRDefault="00A12BA4" w:rsidP="00CB586D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buona</w:t>
      </w:r>
      <w:r w:rsidR="00CB586D" w:rsidRPr="00CB586D">
        <w:rPr>
          <w:sz w:val="24"/>
          <w:szCs w:val="24"/>
        </w:rPr>
        <w:t xml:space="preserve"> conoscenza della lingua francese (livello minimo B1).</w:t>
      </w:r>
      <w:r w:rsidR="00CB586D">
        <w:rPr>
          <w:sz w:val="24"/>
          <w:szCs w:val="24"/>
        </w:rPr>
        <w:t xml:space="preserve"> </w:t>
      </w:r>
      <w:r w:rsidR="00CB586D" w:rsidRPr="00CB586D">
        <w:rPr>
          <w:sz w:val="24"/>
          <w:szCs w:val="24"/>
        </w:rPr>
        <w:t>Ai fini dell'accertamento del possesso di tale requisito, il candidato deve presentare una dichiarazione sostitutiva di atto notorio, ai sensi della normativa nazionale, accompagnata da eventuali attestati.</w:t>
      </w:r>
    </w:p>
    <w:p w14:paraId="61BA6D64" w14:textId="77777777" w:rsidR="00F95C5E" w:rsidRDefault="00F95C5E" w:rsidP="00F95C5E">
      <w:pPr>
        <w:spacing w:after="0"/>
        <w:jc w:val="both"/>
        <w:rPr>
          <w:sz w:val="24"/>
          <w:szCs w:val="24"/>
        </w:rPr>
      </w:pPr>
    </w:p>
    <w:p w14:paraId="4AFCA158" w14:textId="4B003CE3" w:rsidR="00EA13A8" w:rsidRPr="00F95C5E" w:rsidRDefault="00F95C5E" w:rsidP="00F95C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candidato dovrà e</w:t>
      </w:r>
      <w:r w:rsidRPr="00F95C5E">
        <w:rPr>
          <w:sz w:val="24"/>
          <w:szCs w:val="24"/>
        </w:rPr>
        <w:t xml:space="preserve">ssere </w:t>
      </w:r>
      <w:r w:rsidR="00EA13A8" w:rsidRPr="00F95C5E">
        <w:rPr>
          <w:sz w:val="24"/>
          <w:szCs w:val="24"/>
        </w:rPr>
        <w:t>titolare di Partita Iva</w:t>
      </w:r>
      <w:r w:rsidRPr="00F95C5E">
        <w:rPr>
          <w:sz w:val="24"/>
          <w:szCs w:val="24"/>
        </w:rPr>
        <w:t xml:space="preserve"> o impegnarsi ad </w:t>
      </w:r>
      <w:r>
        <w:rPr>
          <w:sz w:val="24"/>
          <w:szCs w:val="24"/>
        </w:rPr>
        <w:t>ottenerla</w:t>
      </w:r>
      <w:r w:rsidRPr="00F95C5E">
        <w:rPr>
          <w:sz w:val="24"/>
          <w:szCs w:val="24"/>
        </w:rPr>
        <w:t xml:space="preserve"> prima della firma del contratto.</w:t>
      </w:r>
      <w:r>
        <w:rPr>
          <w:sz w:val="24"/>
          <w:szCs w:val="24"/>
        </w:rPr>
        <w:t xml:space="preserve"> </w:t>
      </w:r>
    </w:p>
    <w:p w14:paraId="1D917CCB" w14:textId="77777777" w:rsidR="00EA13A8" w:rsidRDefault="00EA13A8" w:rsidP="00EA13A8">
      <w:pPr>
        <w:pStyle w:val="Paragrafoelenco"/>
        <w:spacing w:after="0"/>
        <w:jc w:val="both"/>
        <w:rPr>
          <w:sz w:val="24"/>
          <w:szCs w:val="24"/>
        </w:rPr>
      </w:pPr>
    </w:p>
    <w:p w14:paraId="280B845C" w14:textId="13DA9D8E" w:rsidR="00CB586D" w:rsidRDefault="00CB586D" w:rsidP="00CB586D">
      <w:pPr>
        <w:spacing w:after="0"/>
        <w:jc w:val="both"/>
        <w:rPr>
          <w:b/>
          <w:bCs/>
          <w:sz w:val="24"/>
          <w:szCs w:val="24"/>
        </w:rPr>
      </w:pPr>
      <w:r w:rsidRPr="00CB586D">
        <w:rPr>
          <w:b/>
          <w:bCs/>
          <w:sz w:val="24"/>
          <w:szCs w:val="24"/>
        </w:rPr>
        <w:t>6. DURATA DELL’INCARICO</w:t>
      </w:r>
    </w:p>
    <w:p w14:paraId="44DB15AB" w14:textId="5E0530FA" w:rsidR="00CB586D" w:rsidRDefault="00CB586D" w:rsidP="00CB586D">
      <w:pPr>
        <w:spacing w:after="0"/>
        <w:jc w:val="both"/>
        <w:rPr>
          <w:sz w:val="24"/>
          <w:szCs w:val="24"/>
        </w:rPr>
      </w:pPr>
      <w:r w:rsidRPr="00CB586D">
        <w:rPr>
          <w:sz w:val="24"/>
          <w:szCs w:val="24"/>
        </w:rPr>
        <w:t xml:space="preserve">L’incarico ha decorrenza </w:t>
      </w:r>
      <w:r>
        <w:rPr>
          <w:sz w:val="24"/>
          <w:szCs w:val="24"/>
        </w:rPr>
        <w:t xml:space="preserve">n. </w:t>
      </w:r>
      <w:r w:rsidR="00581E77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581E77">
        <w:rPr>
          <w:sz w:val="24"/>
          <w:szCs w:val="24"/>
        </w:rPr>
        <w:t>nove</w:t>
      </w:r>
      <w:r>
        <w:rPr>
          <w:sz w:val="24"/>
          <w:szCs w:val="24"/>
        </w:rPr>
        <w:t xml:space="preserve">) mesi, </w:t>
      </w:r>
      <w:r w:rsidRPr="00CB586D">
        <w:rPr>
          <w:sz w:val="24"/>
          <w:szCs w:val="24"/>
        </w:rPr>
        <w:t xml:space="preserve">dal 15 </w:t>
      </w:r>
      <w:r w:rsidR="00033161">
        <w:rPr>
          <w:sz w:val="24"/>
          <w:szCs w:val="24"/>
        </w:rPr>
        <w:t>ottobre</w:t>
      </w:r>
      <w:r w:rsidRPr="00CB586D">
        <w:rPr>
          <w:sz w:val="24"/>
          <w:szCs w:val="24"/>
        </w:rPr>
        <w:t xml:space="preserve"> 20</w:t>
      </w:r>
      <w:r w:rsidR="00033161">
        <w:rPr>
          <w:sz w:val="24"/>
          <w:szCs w:val="24"/>
        </w:rPr>
        <w:t>20</w:t>
      </w:r>
      <w:r w:rsidRPr="00CB586D">
        <w:rPr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 w:rsidRPr="00CB586D">
        <w:rPr>
          <w:sz w:val="24"/>
          <w:szCs w:val="24"/>
        </w:rPr>
        <w:t xml:space="preserve"> 15 luglio 202</w:t>
      </w:r>
      <w:r w:rsidR="0003316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123FDF5" w14:textId="4CD278F1" w:rsidR="00CB586D" w:rsidRDefault="00CB586D" w:rsidP="00CB586D">
      <w:pPr>
        <w:spacing w:after="0"/>
        <w:jc w:val="both"/>
        <w:rPr>
          <w:sz w:val="24"/>
          <w:szCs w:val="24"/>
        </w:rPr>
      </w:pPr>
    </w:p>
    <w:p w14:paraId="4176A6B1" w14:textId="000E90D6" w:rsidR="00CB586D" w:rsidRDefault="00CB586D" w:rsidP="00CB586D">
      <w:pPr>
        <w:spacing w:after="0"/>
        <w:jc w:val="both"/>
        <w:rPr>
          <w:b/>
          <w:bCs/>
          <w:sz w:val="24"/>
          <w:szCs w:val="24"/>
        </w:rPr>
      </w:pPr>
      <w:r w:rsidRPr="00EA13A8">
        <w:rPr>
          <w:b/>
          <w:bCs/>
          <w:sz w:val="24"/>
          <w:szCs w:val="24"/>
        </w:rPr>
        <w:t xml:space="preserve">7. </w:t>
      </w:r>
      <w:r w:rsidR="00EA13A8" w:rsidRPr="00EA13A8">
        <w:rPr>
          <w:b/>
          <w:bCs/>
          <w:sz w:val="24"/>
          <w:szCs w:val="24"/>
        </w:rPr>
        <w:t>COMPENSO</w:t>
      </w:r>
    </w:p>
    <w:p w14:paraId="7EC9E2AA" w14:textId="4816E2F0" w:rsidR="00EA13A8" w:rsidRPr="00EA13A8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 xml:space="preserve">Il corrispettivo lordo per la prestazione professionale è pari a Euro </w:t>
      </w:r>
      <w:r>
        <w:rPr>
          <w:sz w:val="24"/>
          <w:szCs w:val="24"/>
        </w:rPr>
        <w:t>12</w:t>
      </w:r>
      <w:r w:rsidRPr="00EA13A8">
        <w:rPr>
          <w:sz w:val="24"/>
          <w:szCs w:val="24"/>
        </w:rPr>
        <w:t>.000,00</w:t>
      </w:r>
      <w:r>
        <w:rPr>
          <w:sz w:val="24"/>
          <w:szCs w:val="24"/>
        </w:rPr>
        <w:t xml:space="preserve"> (dodicimila/00)</w:t>
      </w:r>
      <w:r w:rsidRPr="00EA13A8">
        <w:rPr>
          <w:sz w:val="24"/>
          <w:szCs w:val="24"/>
        </w:rPr>
        <w:t xml:space="preserve"> comprensivi di tutti gli oneri</w:t>
      </w:r>
      <w:r>
        <w:rPr>
          <w:sz w:val="24"/>
          <w:szCs w:val="24"/>
        </w:rPr>
        <w:t xml:space="preserve"> </w:t>
      </w:r>
      <w:r w:rsidRPr="00EA13A8">
        <w:rPr>
          <w:sz w:val="24"/>
          <w:szCs w:val="24"/>
        </w:rPr>
        <w:t>fiscali, assicurativi, previdenziali e assistenziali</w:t>
      </w:r>
      <w:r w:rsidR="00033161">
        <w:rPr>
          <w:sz w:val="24"/>
          <w:szCs w:val="24"/>
        </w:rPr>
        <w:t>. Non è previsto il rimborso delle spese di viaggio sostenute dal collaboratore nell</w:t>
      </w:r>
      <w:r w:rsidR="00F95C5E">
        <w:rPr>
          <w:sz w:val="24"/>
          <w:szCs w:val="24"/>
        </w:rPr>
        <w:t>’ambito delle attività previste dal presente contratto.</w:t>
      </w:r>
    </w:p>
    <w:p w14:paraId="0BFAE989" w14:textId="59A9F228" w:rsidR="00A12BA4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>Il pagamento avverrà dietro presentazione di fattura, corredata di relazione delle attività</w:t>
      </w:r>
      <w:r w:rsidR="00A12BA4">
        <w:rPr>
          <w:sz w:val="24"/>
          <w:szCs w:val="24"/>
        </w:rPr>
        <w:t>, con la seguente tempistica</w:t>
      </w:r>
      <w:r w:rsidR="00581E77">
        <w:rPr>
          <w:sz w:val="24"/>
          <w:szCs w:val="24"/>
        </w:rPr>
        <w:t xml:space="preserve">, basata sul calendario delle attività così come previsto dal Piano di Comunicazione e dal Progetto </w:t>
      </w:r>
      <w:r w:rsidR="00C15230">
        <w:rPr>
          <w:sz w:val="24"/>
          <w:szCs w:val="24"/>
        </w:rPr>
        <w:t>così come rimodulato a luglio 2020 (</w:t>
      </w:r>
      <w:r w:rsidR="00C15230" w:rsidRPr="00C15230">
        <w:rPr>
          <w:sz w:val="24"/>
          <w:szCs w:val="24"/>
        </w:rPr>
        <w:t>Comunicazione ai Capofila del II Avviso n° 24 del 23/07/2020</w:t>
      </w:r>
      <w:r w:rsidR="00C15230">
        <w:rPr>
          <w:sz w:val="24"/>
          <w:szCs w:val="24"/>
        </w:rPr>
        <w:t>-</w:t>
      </w:r>
      <w:r w:rsidR="00C15230" w:rsidRPr="00C15230">
        <w:rPr>
          <w:sz w:val="24"/>
          <w:szCs w:val="24"/>
        </w:rPr>
        <w:t>Prot. n. 0256006</w:t>
      </w:r>
      <w:r w:rsidR="00C15230">
        <w:rPr>
          <w:sz w:val="24"/>
          <w:szCs w:val="24"/>
        </w:rPr>
        <w:t>)</w:t>
      </w:r>
      <w:r w:rsidR="00A12BA4">
        <w:rPr>
          <w:sz w:val="24"/>
          <w:szCs w:val="24"/>
        </w:rPr>
        <w:t>:</w:t>
      </w:r>
    </w:p>
    <w:p w14:paraId="5F2916D9" w14:textId="2C3C84F2" w:rsidR="00581E77" w:rsidRDefault="00A12BA4" w:rsidP="00A12BA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 </w:t>
      </w:r>
      <w:r w:rsidR="00581E77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81E77">
        <w:rPr>
          <w:sz w:val="24"/>
          <w:szCs w:val="24"/>
        </w:rPr>
        <w:t>0</w:t>
      </w:r>
      <w:r>
        <w:rPr>
          <w:sz w:val="24"/>
          <w:szCs w:val="24"/>
        </w:rPr>
        <w:t>00 al mese n.2 (dicembre</w:t>
      </w:r>
      <w:r w:rsidR="00581E77">
        <w:rPr>
          <w:sz w:val="24"/>
          <w:szCs w:val="24"/>
        </w:rPr>
        <w:t xml:space="preserve"> 2020)</w:t>
      </w:r>
    </w:p>
    <w:p w14:paraId="7344E94A" w14:textId="74F02FC7" w:rsidR="00581E77" w:rsidRDefault="00581E77" w:rsidP="00A12BA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Euro 3,000 al mese n.4 (febbraio 2020)</w:t>
      </w:r>
    </w:p>
    <w:p w14:paraId="01792C1D" w14:textId="1D3F3D88" w:rsidR="00A12BA4" w:rsidRDefault="00581E77" w:rsidP="00A12BA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Euro 6,000 al mese n.9 (luglio 2020)</w:t>
      </w:r>
    </w:p>
    <w:p w14:paraId="64124545" w14:textId="1E283B30" w:rsidR="00581E77" w:rsidRPr="00581E77" w:rsidRDefault="00581E77" w:rsidP="00581E77">
      <w:pPr>
        <w:spacing w:after="0"/>
        <w:jc w:val="both"/>
        <w:rPr>
          <w:sz w:val="24"/>
          <w:szCs w:val="24"/>
        </w:rPr>
      </w:pPr>
    </w:p>
    <w:p w14:paraId="67830BE8" w14:textId="77777777" w:rsidR="00A12BA4" w:rsidRPr="00EA13A8" w:rsidRDefault="00A12BA4" w:rsidP="00EA13A8">
      <w:pPr>
        <w:spacing w:after="0"/>
        <w:jc w:val="both"/>
        <w:rPr>
          <w:sz w:val="24"/>
          <w:szCs w:val="24"/>
        </w:rPr>
      </w:pPr>
    </w:p>
    <w:p w14:paraId="49D6FED0" w14:textId="254D8001" w:rsidR="00EA13A8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>Tutti gli obblighi ed oneri assicurativi, anche infortunistici, assistenziali, e previdenziali sono a carico del</w:t>
      </w:r>
      <w:r>
        <w:rPr>
          <w:sz w:val="24"/>
          <w:szCs w:val="24"/>
        </w:rPr>
        <w:t xml:space="preserve"> candidato</w:t>
      </w:r>
      <w:r w:rsidRPr="00EA13A8">
        <w:rPr>
          <w:sz w:val="24"/>
          <w:szCs w:val="24"/>
        </w:rPr>
        <w:t xml:space="preserve"> incaricato, il quale ne assume ogni responsabilità, escludendo il diritto di rivalsa nei confronti</w:t>
      </w:r>
      <w:r>
        <w:rPr>
          <w:sz w:val="24"/>
          <w:szCs w:val="24"/>
        </w:rPr>
        <w:t xml:space="preserve"> </w:t>
      </w:r>
      <w:r w:rsidRPr="00EA13A8">
        <w:rPr>
          <w:sz w:val="24"/>
          <w:szCs w:val="24"/>
        </w:rPr>
        <w:t xml:space="preserve">della Fondazione </w:t>
      </w:r>
      <w:r>
        <w:rPr>
          <w:sz w:val="24"/>
          <w:szCs w:val="24"/>
        </w:rPr>
        <w:t>MEDSEA</w:t>
      </w:r>
      <w:r w:rsidRPr="00EA13A8">
        <w:rPr>
          <w:sz w:val="24"/>
          <w:szCs w:val="24"/>
        </w:rPr>
        <w:t>.</w:t>
      </w:r>
      <w:r w:rsidR="00033161">
        <w:rPr>
          <w:sz w:val="24"/>
          <w:szCs w:val="24"/>
        </w:rPr>
        <w:t xml:space="preserve"> </w:t>
      </w:r>
    </w:p>
    <w:p w14:paraId="118FFAFD" w14:textId="5B9C6964" w:rsidR="00EA13A8" w:rsidRDefault="00EA13A8" w:rsidP="00EA13A8">
      <w:pPr>
        <w:spacing w:after="0"/>
        <w:jc w:val="both"/>
        <w:rPr>
          <w:sz w:val="24"/>
          <w:szCs w:val="24"/>
        </w:rPr>
      </w:pPr>
    </w:p>
    <w:p w14:paraId="600B132E" w14:textId="41AB3F51" w:rsidR="00EA13A8" w:rsidRPr="00EA13A8" w:rsidRDefault="00EA13A8" w:rsidP="00EA13A8">
      <w:pPr>
        <w:spacing w:after="0"/>
        <w:jc w:val="both"/>
        <w:rPr>
          <w:b/>
          <w:bCs/>
          <w:sz w:val="24"/>
          <w:szCs w:val="24"/>
        </w:rPr>
      </w:pPr>
      <w:r w:rsidRPr="00EA13A8">
        <w:rPr>
          <w:b/>
          <w:bCs/>
          <w:sz w:val="24"/>
          <w:szCs w:val="24"/>
        </w:rPr>
        <w:t>8. LUOGO E MODALITÀ DI SVOLGIMENTO DELL’INCARICO</w:t>
      </w:r>
    </w:p>
    <w:p w14:paraId="76C4CEDC" w14:textId="65146A6D" w:rsidR="00EA13A8" w:rsidRPr="00EA13A8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 xml:space="preserve">Il </w:t>
      </w:r>
      <w:r>
        <w:rPr>
          <w:sz w:val="24"/>
          <w:szCs w:val="24"/>
        </w:rPr>
        <w:t>candidato</w:t>
      </w:r>
      <w:r w:rsidRPr="00EA13A8">
        <w:rPr>
          <w:sz w:val="24"/>
          <w:szCs w:val="24"/>
        </w:rPr>
        <w:t xml:space="preserve"> dovrà svolgere la propria attività presso le proprie sedi e con i propri mezzi, salvo l’obbligo</w:t>
      </w:r>
      <w:r>
        <w:rPr>
          <w:sz w:val="24"/>
          <w:szCs w:val="24"/>
        </w:rPr>
        <w:t xml:space="preserve"> </w:t>
      </w:r>
      <w:r w:rsidRPr="00EA13A8">
        <w:rPr>
          <w:sz w:val="24"/>
          <w:szCs w:val="24"/>
        </w:rPr>
        <w:t xml:space="preserve">di coordinarsi con </w:t>
      </w:r>
      <w:r>
        <w:rPr>
          <w:sz w:val="24"/>
          <w:szCs w:val="24"/>
        </w:rPr>
        <w:t xml:space="preserve">il coordinatore del progetto </w:t>
      </w:r>
      <w:r w:rsidRPr="00EA13A8">
        <w:rPr>
          <w:sz w:val="24"/>
          <w:szCs w:val="24"/>
        </w:rPr>
        <w:t xml:space="preserve">per </w:t>
      </w:r>
      <w:r>
        <w:rPr>
          <w:sz w:val="24"/>
          <w:szCs w:val="24"/>
        </w:rPr>
        <w:t>lo svolgimento di determinate attività.</w:t>
      </w:r>
    </w:p>
    <w:p w14:paraId="1A8404FC" w14:textId="4B4EA77F" w:rsidR="00EA13A8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>L’incarico sarà espletato personalmente dal soggetto selezionato, in piena autonomia, senza vincolo di</w:t>
      </w:r>
      <w:r>
        <w:rPr>
          <w:sz w:val="24"/>
          <w:szCs w:val="24"/>
        </w:rPr>
        <w:t xml:space="preserve"> </w:t>
      </w:r>
      <w:r w:rsidRPr="00EA13A8">
        <w:rPr>
          <w:sz w:val="24"/>
          <w:szCs w:val="24"/>
        </w:rPr>
        <w:t>subordinazione</w:t>
      </w:r>
      <w:r>
        <w:rPr>
          <w:sz w:val="24"/>
          <w:szCs w:val="24"/>
        </w:rPr>
        <w:t>.</w:t>
      </w:r>
    </w:p>
    <w:p w14:paraId="237C876F" w14:textId="7B646E0F" w:rsidR="00EA13A8" w:rsidRDefault="00EA13A8" w:rsidP="00EA13A8">
      <w:pPr>
        <w:spacing w:after="0"/>
        <w:jc w:val="both"/>
        <w:rPr>
          <w:sz w:val="24"/>
          <w:szCs w:val="24"/>
        </w:rPr>
      </w:pPr>
    </w:p>
    <w:p w14:paraId="66403BB3" w14:textId="6704A964" w:rsidR="00EA13A8" w:rsidRPr="00EA13A8" w:rsidRDefault="00EA13A8" w:rsidP="00EA13A8">
      <w:pPr>
        <w:spacing w:after="0"/>
        <w:jc w:val="both"/>
        <w:rPr>
          <w:b/>
          <w:bCs/>
          <w:sz w:val="24"/>
          <w:szCs w:val="24"/>
        </w:rPr>
      </w:pPr>
      <w:r w:rsidRPr="00EA13A8">
        <w:rPr>
          <w:b/>
          <w:bCs/>
          <w:sz w:val="24"/>
          <w:szCs w:val="24"/>
        </w:rPr>
        <w:t>9. TERMINI E MODALITÀ DI PRESENTAZIONE DELLE CANDIDATURE</w:t>
      </w:r>
    </w:p>
    <w:p w14:paraId="493F2635" w14:textId="77777777" w:rsidR="00EA13A8" w:rsidRPr="00EA13A8" w:rsidRDefault="00EA13A8" w:rsidP="00EA13A8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>La candidatura dovrà essere presentata:</w:t>
      </w:r>
    </w:p>
    <w:p w14:paraId="7D3BAA89" w14:textId="79AC8760" w:rsidR="00CB586D" w:rsidRDefault="00EA13A8" w:rsidP="00062B64">
      <w:pPr>
        <w:spacing w:after="0"/>
        <w:jc w:val="both"/>
        <w:rPr>
          <w:sz w:val="24"/>
          <w:szCs w:val="24"/>
        </w:rPr>
      </w:pPr>
      <w:r w:rsidRPr="00EA13A8">
        <w:rPr>
          <w:sz w:val="24"/>
          <w:szCs w:val="24"/>
        </w:rPr>
        <w:t>- con Posta Elettronica Certificata (PEC) spedita all'indirizzo</w:t>
      </w:r>
      <w:r w:rsidR="00062B64">
        <w:rPr>
          <w:sz w:val="24"/>
          <w:szCs w:val="24"/>
        </w:rPr>
        <w:t xml:space="preserve"> </w:t>
      </w:r>
      <w:r w:rsidR="00062B64" w:rsidRPr="00062B64">
        <w:rPr>
          <w:sz w:val="24"/>
          <w:szCs w:val="24"/>
        </w:rPr>
        <w:t>medsea@pec.medseafoundation.org</w:t>
      </w:r>
      <w:r w:rsidRPr="00EA13A8">
        <w:rPr>
          <w:sz w:val="24"/>
          <w:szCs w:val="24"/>
        </w:rPr>
        <w:t>, riportando</w:t>
      </w:r>
      <w:r w:rsidR="00062B64">
        <w:rPr>
          <w:sz w:val="24"/>
          <w:szCs w:val="24"/>
        </w:rPr>
        <w:t xml:space="preserve"> </w:t>
      </w:r>
      <w:r w:rsidRPr="00EA13A8">
        <w:rPr>
          <w:sz w:val="24"/>
          <w:szCs w:val="24"/>
        </w:rPr>
        <w:t xml:space="preserve">nell’oggetto della PEC la seguente dicitura: “SELEZIONE </w:t>
      </w:r>
      <w:r w:rsidR="00062B64" w:rsidRPr="00062B64">
        <w:rPr>
          <w:sz w:val="24"/>
          <w:szCs w:val="24"/>
        </w:rPr>
        <w:t>ESTERNO DI ASSISTENTE JUNIOR NELL’AMBITO DEL PROGETTO GRRinPORT</w:t>
      </w:r>
      <w:r w:rsidR="00062B64">
        <w:rPr>
          <w:sz w:val="24"/>
          <w:szCs w:val="24"/>
        </w:rPr>
        <w:t xml:space="preserve">”. </w:t>
      </w:r>
    </w:p>
    <w:p w14:paraId="7FE45D03" w14:textId="08B4C122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Il candidato dovrà allegare alla domanda:</w:t>
      </w:r>
    </w:p>
    <w:p w14:paraId="257EE554" w14:textId="77777777" w:rsidR="006C39EA" w:rsidRDefault="00062B64" w:rsidP="00062B6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9EA">
        <w:rPr>
          <w:sz w:val="24"/>
          <w:szCs w:val="24"/>
        </w:rPr>
        <w:t>il Curriculum Vitae debitamente autocertificato, datato e firmato con inclusa autorizzazione al</w:t>
      </w:r>
      <w:r w:rsidR="006C39EA">
        <w:rPr>
          <w:sz w:val="24"/>
          <w:szCs w:val="24"/>
        </w:rPr>
        <w:t xml:space="preserve"> </w:t>
      </w:r>
      <w:r w:rsidRPr="006C39EA">
        <w:rPr>
          <w:sz w:val="24"/>
          <w:szCs w:val="24"/>
        </w:rPr>
        <w:t>trattamento dei dati personali ai sensi del D.lgs. 196/03 del 2003, e allegata la fotocopia di un</w:t>
      </w:r>
      <w:r w:rsidR="006C39EA">
        <w:rPr>
          <w:sz w:val="24"/>
          <w:szCs w:val="24"/>
        </w:rPr>
        <w:t xml:space="preserve"> </w:t>
      </w:r>
      <w:r w:rsidRPr="006C39EA">
        <w:rPr>
          <w:sz w:val="24"/>
          <w:szCs w:val="24"/>
        </w:rPr>
        <w:t>documento di riconoscimento non scaduto: carta d’identità, passaporto o patente di guida;</w:t>
      </w:r>
    </w:p>
    <w:p w14:paraId="72FB2270" w14:textId="77777777" w:rsidR="006C39EA" w:rsidRDefault="006C39EA" w:rsidP="00062B6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9EA">
        <w:rPr>
          <w:sz w:val="24"/>
          <w:szCs w:val="24"/>
        </w:rPr>
        <w:t>la lettera motivazionale;</w:t>
      </w:r>
    </w:p>
    <w:p w14:paraId="3C1F8CB9" w14:textId="77777777" w:rsidR="006C39EA" w:rsidRDefault="00062B64" w:rsidP="00062B6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9EA">
        <w:rPr>
          <w:sz w:val="24"/>
          <w:szCs w:val="24"/>
        </w:rPr>
        <w:t>la dichiarazione sostitutiva di certificazione relativa ai titoli posseduti e all’esperienza professionale;</w:t>
      </w:r>
    </w:p>
    <w:p w14:paraId="06F5F983" w14:textId="77777777" w:rsidR="006C39EA" w:rsidRDefault="00062B64" w:rsidP="00062B6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C39EA">
        <w:rPr>
          <w:sz w:val="24"/>
          <w:szCs w:val="24"/>
        </w:rPr>
        <w:t>la dichiarazione sostitutiva di atto notorio, ai sensi della vigente normativa attestante la conoscenza della lingua francese e i relativi attestati;</w:t>
      </w:r>
    </w:p>
    <w:p w14:paraId="11234812" w14:textId="3F94557D" w:rsidR="00062B64" w:rsidRPr="006C39EA" w:rsidRDefault="006C39EA" w:rsidP="00062B6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62B64" w:rsidRPr="006C39EA">
        <w:rPr>
          <w:sz w:val="24"/>
          <w:szCs w:val="24"/>
        </w:rPr>
        <w:t>’autorizzazione al trattamento dei dati personali</w:t>
      </w:r>
      <w:r>
        <w:rPr>
          <w:sz w:val="24"/>
          <w:szCs w:val="24"/>
        </w:rPr>
        <w:t>.</w:t>
      </w:r>
    </w:p>
    <w:p w14:paraId="30DD19F8" w14:textId="6154EC1A" w:rsidR="006C39EA" w:rsidRDefault="006C39EA" w:rsidP="00062B64">
      <w:pPr>
        <w:spacing w:after="0"/>
        <w:jc w:val="both"/>
        <w:rPr>
          <w:sz w:val="24"/>
          <w:szCs w:val="24"/>
        </w:rPr>
      </w:pPr>
    </w:p>
    <w:p w14:paraId="4432F719" w14:textId="77777777" w:rsidR="006C39EA" w:rsidRPr="00062B64" w:rsidRDefault="006C39EA" w:rsidP="00062B64">
      <w:pPr>
        <w:spacing w:after="0"/>
        <w:jc w:val="both"/>
        <w:rPr>
          <w:sz w:val="24"/>
          <w:szCs w:val="24"/>
        </w:rPr>
      </w:pPr>
    </w:p>
    <w:p w14:paraId="6AD258F2" w14:textId="35554E87" w:rsidR="00062B64" w:rsidRPr="00CB586D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 xml:space="preserve">La documentazione dovrà pervenire entro e non oltre </w:t>
      </w:r>
      <w:r w:rsidR="00650F6F">
        <w:rPr>
          <w:sz w:val="24"/>
          <w:szCs w:val="24"/>
        </w:rPr>
        <w:t>le ore 13.00 del 23/09/2020</w:t>
      </w:r>
      <w:r w:rsidRPr="00062B64">
        <w:rPr>
          <w:sz w:val="24"/>
          <w:szCs w:val="24"/>
        </w:rPr>
        <w:t>. Si precisa che farà fede la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data della ricevuta di accettazione e di avvenuta consegna del messaggio rilasciate dal gestore.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Non saranno accettate le domande pervenute oltre i termini di scadenza suindicati.</w:t>
      </w:r>
    </w:p>
    <w:p w14:paraId="3E2ADD60" w14:textId="77777777" w:rsidR="008E14AA" w:rsidRPr="008E14AA" w:rsidRDefault="008E14AA" w:rsidP="001D7AC1">
      <w:pPr>
        <w:spacing w:after="0"/>
        <w:jc w:val="both"/>
        <w:rPr>
          <w:b/>
          <w:bCs/>
          <w:sz w:val="24"/>
          <w:szCs w:val="24"/>
        </w:rPr>
      </w:pPr>
    </w:p>
    <w:p w14:paraId="60D86327" w14:textId="481145AB" w:rsidR="00062B64" w:rsidRDefault="3CDBE26C" w:rsidP="3CDBE26C">
      <w:pPr>
        <w:jc w:val="both"/>
        <w:rPr>
          <w:b/>
          <w:bCs/>
          <w:sz w:val="24"/>
          <w:szCs w:val="24"/>
        </w:rPr>
      </w:pPr>
      <w:r>
        <w:t xml:space="preserve"> </w:t>
      </w:r>
      <w:r w:rsidRPr="3CDBE26C">
        <w:rPr>
          <w:b/>
          <w:bCs/>
          <w:sz w:val="24"/>
          <w:szCs w:val="24"/>
        </w:rPr>
        <w:t>10. MODALITA’ DI SELEZIONE E COMMISSIONE GIUDICATRICE</w:t>
      </w:r>
    </w:p>
    <w:p w14:paraId="429800D4" w14:textId="3674DF16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La selezione è operata da un’apposita commissione giudicatrice, i cui componenti sono designati dalla Fondazione MEDSEA.</w:t>
      </w:r>
    </w:p>
    <w:p w14:paraId="0E6CAC8E" w14:textId="276D2655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La commissione giudicatrice procede alla selezione</w:t>
      </w:r>
      <w:r w:rsidR="006C39EA">
        <w:rPr>
          <w:sz w:val="24"/>
          <w:szCs w:val="24"/>
        </w:rPr>
        <w:t xml:space="preserve"> via Skype e </w:t>
      </w:r>
      <w:r w:rsidRPr="00062B64">
        <w:rPr>
          <w:sz w:val="24"/>
          <w:szCs w:val="24"/>
        </w:rPr>
        <w:t>dispone complessivamente di 50 punti,</w:t>
      </w:r>
      <w:r w:rsidR="006C39EA"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mediante l’esame dei titoli presentati dai candidati sulla base dei seguenti criteri:</w:t>
      </w:r>
    </w:p>
    <w:p w14:paraId="19E7DD38" w14:textId="0C4D7ED9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1. Valutazione del Curriculum Vitae con riferimento alla professionalità maturata nel campo della comunicazione e social media management: punti 40</w:t>
      </w:r>
    </w:p>
    <w:p w14:paraId="6F1E63BD" w14:textId="723E5711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 </w:t>
      </w:r>
      <w:r w:rsidRPr="00062B64">
        <w:rPr>
          <w:sz w:val="24"/>
          <w:szCs w:val="24"/>
        </w:rPr>
        <w:t>Valutazione della conoscenza della lingua francese: punti 10</w:t>
      </w:r>
    </w:p>
    <w:p w14:paraId="2834BA73" w14:textId="0251D891" w:rsid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Il candidato che avrà conseguito il punteggio complessivo più elevato sarà dichiarato vincitore della selezione.</w:t>
      </w:r>
    </w:p>
    <w:p w14:paraId="18EDD7B1" w14:textId="445425B7" w:rsidR="00062B64" w:rsidRDefault="00062B64" w:rsidP="00062B64">
      <w:pPr>
        <w:spacing w:after="0"/>
        <w:jc w:val="both"/>
        <w:rPr>
          <w:sz w:val="24"/>
          <w:szCs w:val="24"/>
        </w:rPr>
      </w:pPr>
    </w:p>
    <w:p w14:paraId="57352AE5" w14:textId="7838B395" w:rsidR="00062B64" w:rsidRPr="00062B64" w:rsidRDefault="3CDBE26C" w:rsidP="00062B64">
      <w:pPr>
        <w:spacing w:after="0"/>
        <w:jc w:val="both"/>
        <w:rPr>
          <w:b/>
          <w:bCs/>
          <w:sz w:val="24"/>
          <w:szCs w:val="24"/>
        </w:rPr>
      </w:pPr>
      <w:r w:rsidRPr="3CDBE26C">
        <w:rPr>
          <w:b/>
          <w:bCs/>
          <w:sz w:val="24"/>
          <w:szCs w:val="24"/>
        </w:rPr>
        <w:t xml:space="preserve">11. CLAUSOLA DI SALVAGUARDIA </w:t>
      </w:r>
    </w:p>
    <w:p w14:paraId="24E6C885" w14:textId="4F021975" w:rsidR="00062B64" w:rsidRP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Con il presente avviso non è indetta alcuna procedura concorsuale. La pubblicazione del presente avviso, la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 xml:space="preserve">partecipazione alla procedura, la formazione della graduatoria non comportano per la Fondazione </w:t>
      </w:r>
      <w:r>
        <w:rPr>
          <w:sz w:val="24"/>
          <w:szCs w:val="24"/>
        </w:rPr>
        <w:t>MEDSEA</w:t>
      </w:r>
      <w:r w:rsidRPr="00062B64">
        <w:rPr>
          <w:sz w:val="24"/>
          <w:szCs w:val="24"/>
        </w:rPr>
        <w:t xml:space="preserve"> alcun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obbligo di procedere alla stipula del contratto né, per i partecipanti alla procedura, alcun diritto a qualsivoglia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 xml:space="preserve">prestazione da parte della Fondazione </w:t>
      </w:r>
      <w:r>
        <w:rPr>
          <w:sz w:val="24"/>
          <w:szCs w:val="24"/>
        </w:rPr>
        <w:t>MEDSEA</w:t>
      </w:r>
      <w:r w:rsidRPr="00062B64">
        <w:rPr>
          <w:sz w:val="24"/>
          <w:szCs w:val="24"/>
        </w:rPr>
        <w:t>.</w:t>
      </w:r>
    </w:p>
    <w:p w14:paraId="3E82C49A" w14:textId="2C7E4FFD" w:rsid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 xml:space="preserve">La Fondazione </w:t>
      </w:r>
      <w:r>
        <w:rPr>
          <w:sz w:val="24"/>
          <w:szCs w:val="24"/>
        </w:rPr>
        <w:t>MEDSEA</w:t>
      </w:r>
      <w:r w:rsidRPr="00062B64">
        <w:rPr>
          <w:sz w:val="24"/>
          <w:szCs w:val="24"/>
        </w:rPr>
        <w:t xml:space="preserve"> si riserva la facoltà di sospendere, modificare e annullare la procedura e/o di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non procedere alla stipula del contratto, in qualunque momento e qualunque sia lo stato di avanzamento della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stessa, senza che gli interessati alla procedura possano esercitare nei suoi confronti alcuna pretesa a titolo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risarcitorio o di indennizzo.</w:t>
      </w:r>
    </w:p>
    <w:p w14:paraId="04CF6286" w14:textId="77777777" w:rsidR="00062B64" w:rsidRPr="00062B64" w:rsidRDefault="00062B64" w:rsidP="00062B64">
      <w:pPr>
        <w:spacing w:after="0"/>
        <w:jc w:val="both"/>
        <w:rPr>
          <w:sz w:val="24"/>
          <w:szCs w:val="24"/>
        </w:rPr>
      </w:pPr>
    </w:p>
    <w:p w14:paraId="39BD26BB" w14:textId="41E01F6F" w:rsidR="00062B64" w:rsidRPr="00062B64" w:rsidRDefault="3CDBE26C" w:rsidP="00062B64">
      <w:pPr>
        <w:spacing w:after="0"/>
        <w:jc w:val="both"/>
        <w:rPr>
          <w:b/>
          <w:bCs/>
          <w:sz w:val="24"/>
          <w:szCs w:val="24"/>
        </w:rPr>
      </w:pPr>
      <w:r w:rsidRPr="3CDBE26C">
        <w:rPr>
          <w:b/>
          <w:bCs/>
          <w:sz w:val="24"/>
          <w:szCs w:val="24"/>
        </w:rPr>
        <w:t>12. INFORMATIVA TRATTAMENTO DATI PERSONALI</w:t>
      </w:r>
    </w:p>
    <w:p w14:paraId="5E907230" w14:textId="77777777" w:rsid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Ai sensi dell'art. 11 D.Lgs 30.6.2003 n. 196, i dati personali forniti dai candidati sono raccolti presso la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 xml:space="preserve">Fondazione </w:t>
      </w:r>
      <w:r>
        <w:rPr>
          <w:sz w:val="24"/>
          <w:szCs w:val="24"/>
        </w:rPr>
        <w:t>MEDSEA</w:t>
      </w:r>
      <w:r w:rsidRPr="00062B64">
        <w:rPr>
          <w:sz w:val="24"/>
          <w:szCs w:val="24"/>
        </w:rPr>
        <w:t>, per le finalità di gestione della selezione e sono trattati, anche successivamente all'eventuale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 xml:space="preserve">instaurazione del rapporto di collaborazione, per finalità inerenti la gestione del rapporto medesimo. </w:t>
      </w:r>
    </w:p>
    <w:p w14:paraId="6F852F11" w14:textId="42F56958" w:rsid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conferimento di tali dati è obbligatorio ai fini della valutazione dei requisiti di partecipazione. Il candidato nel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testo della domanda di partecipazione alla selezione deve manifestare il consenso al trattamento dei dati</w:t>
      </w:r>
      <w:r>
        <w:rPr>
          <w:sz w:val="24"/>
          <w:szCs w:val="24"/>
        </w:rPr>
        <w:t xml:space="preserve"> </w:t>
      </w:r>
      <w:r w:rsidRPr="00062B64">
        <w:rPr>
          <w:sz w:val="24"/>
          <w:szCs w:val="24"/>
        </w:rPr>
        <w:t>personali.</w:t>
      </w:r>
    </w:p>
    <w:p w14:paraId="5BD732C7" w14:textId="69C3E604" w:rsidR="00062B64" w:rsidRDefault="00062B64" w:rsidP="00062B64">
      <w:pPr>
        <w:spacing w:after="0"/>
        <w:jc w:val="both"/>
        <w:rPr>
          <w:sz w:val="24"/>
          <w:szCs w:val="24"/>
        </w:rPr>
      </w:pPr>
    </w:p>
    <w:p w14:paraId="1B5C0C9C" w14:textId="7692E433" w:rsidR="00062B64" w:rsidRPr="00062B64" w:rsidRDefault="3CDBE26C" w:rsidP="00062B64">
      <w:pPr>
        <w:spacing w:after="0"/>
        <w:jc w:val="both"/>
        <w:rPr>
          <w:b/>
          <w:bCs/>
          <w:sz w:val="24"/>
          <w:szCs w:val="24"/>
        </w:rPr>
      </w:pPr>
      <w:r w:rsidRPr="3CDBE26C">
        <w:rPr>
          <w:b/>
          <w:bCs/>
          <w:sz w:val="24"/>
          <w:szCs w:val="24"/>
        </w:rPr>
        <w:t>13. RESPONSABILE DELLA PROCEDURA</w:t>
      </w:r>
    </w:p>
    <w:p w14:paraId="6B37B3DF" w14:textId="3EF61B6D" w:rsidR="00062B64" w:rsidRDefault="00062B64" w:rsidP="00062B64">
      <w:pPr>
        <w:spacing w:after="0"/>
        <w:jc w:val="both"/>
        <w:rPr>
          <w:sz w:val="24"/>
          <w:szCs w:val="24"/>
        </w:rPr>
      </w:pPr>
      <w:r w:rsidRPr="00062B64">
        <w:rPr>
          <w:sz w:val="24"/>
          <w:szCs w:val="24"/>
        </w:rPr>
        <w:t>Responsabile della procedura di selezione è</w:t>
      </w:r>
      <w:r>
        <w:rPr>
          <w:sz w:val="24"/>
          <w:szCs w:val="24"/>
        </w:rPr>
        <w:t xml:space="preserve"> la dott.ssa Vania Statzu</w:t>
      </w:r>
      <w:r w:rsidRPr="00062B64">
        <w:rPr>
          <w:sz w:val="24"/>
          <w:szCs w:val="24"/>
        </w:rPr>
        <w:t>, email</w:t>
      </w:r>
      <w:r>
        <w:rPr>
          <w:sz w:val="24"/>
          <w:szCs w:val="24"/>
        </w:rPr>
        <w:t xml:space="preserve"> </w:t>
      </w:r>
      <w:hyperlink r:id="rId8" w:history="1">
        <w:r w:rsidR="00360E91" w:rsidRPr="00BD2534">
          <w:rPr>
            <w:rStyle w:val="Collegamentoipertestuale"/>
            <w:sz w:val="24"/>
            <w:szCs w:val="24"/>
          </w:rPr>
          <w:t>vaniastatzu@medseafoundation.org</w:t>
        </w:r>
      </w:hyperlink>
      <w:r w:rsidR="00360E91">
        <w:rPr>
          <w:sz w:val="24"/>
          <w:szCs w:val="24"/>
        </w:rPr>
        <w:t xml:space="preserve"> </w:t>
      </w:r>
    </w:p>
    <w:p w14:paraId="0286ECC2" w14:textId="0D357EE2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52A6E8BD" w14:textId="77777777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5851649E" w14:textId="54921B6E" w:rsidR="00360E91" w:rsidRDefault="00360E91" w:rsidP="00062B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Presidente della Fondazione MEDSEA</w:t>
      </w:r>
    </w:p>
    <w:p w14:paraId="3F610842" w14:textId="37994F58" w:rsid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  <w:r w:rsidRPr="00360E91">
        <w:rPr>
          <w:i/>
          <w:iCs/>
          <w:sz w:val="24"/>
          <w:szCs w:val="24"/>
        </w:rPr>
        <w:t>Alessio Satta</w:t>
      </w:r>
    </w:p>
    <w:p w14:paraId="0F85C760" w14:textId="1A3E70A4" w:rsid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</w:p>
    <w:p w14:paraId="6873F0FC" w14:textId="77777777" w:rsidR="00360E91" w:rsidRP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</w:p>
    <w:p w14:paraId="0833BBBC" w14:textId="42F0D03C" w:rsidR="00360E91" w:rsidRDefault="00360E91" w:rsidP="00062B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B715BB9" w14:textId="36D89E73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2F437E3D" w14:textId="77777777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360ABCA3" w14:textId="54F38E42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1EA55A09" w14:textId="4DB08FA3" w:rsidR="00360E91" w:rsidRDefault="00360E91" w:rsidP="00062B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Responsabile della procedura</w:t>
      </w:r>
    </w:p>
    <w:p w14:paraId="09832ED1" w14:textId="4B4EC98B" w:rsid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  <w:r w:rsidRPr="00360E91">
        <w:rPr>
          <w:i/>
          <w:iCs/>
          <w:sz w:val="24"/>
          <w:szCs w:val="24"/>
        </w:rPr>
        <w:t>Vania Statzu</w:t>
      </w:r>
    </w:p>
    <w:p w14:paraId="2896BC1A" w14:textId="39BB0CC9" w:rsid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</w:p>
    <w:p w14:paraId="12C6C016" w14:textId="77777777" w:rsidR="00360E91" w:rsidRPr="00360E91" w:rsidRDefault="00360E91" w:rsidP="00062B64">
      <w:pPr>
        <w:spacing w:after="0"/>
        <w:jc w:val="both"/>
        <w:rPr>
          <w:i/>
          <w:iCs/>
          <w:sz w:val="24"/>
          <w:szCs w:val="24"/>
        </w:rPr>
      </w:pPr>
    </w:p>
    <w:p w14:paraId="24209361" w14:textId="10C2A451" w:rsidR="00360E91" w:rsidRDefault="00360E91" w:rsidP="00062B64">
      <w:pPr>
        <w:spacing w:after="0"/>
        <w:jc w:val="both"/>
        <w:rPr>
          <w:sz w:val="24"/>
          <w:szCs w:val="24"/>
        </w:rPr>
      </w:pPr>
    </w:p>
    <w:p w14:paraId="1626741F" w14:textId="39F15112" w:rsidR="00360E91" w:rsidRPr="00062B64" w:rsidRDefault="00360E91" w:rsidP="00062B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360E91" w:rsidRPr="00062B64" w:rsidSect="00453DD3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25E3" w14:textId="77777777" w:rsidR="004532B1" w:rsidRDefault="004532B1" w:rsidP="00453DD3">
      <w:pPr>
        <w:spacing w:after="0" w:line="240" w:lineRule="auto"/>
      </w:pPr>
      <w:r>
        <w:separator/>
      </w:r>
    </w:p>
  </w:endnote>
  <w:endnote w:type="continuationSeparator" w:id="0">
    <w:p w14:paraId="61F330DE" w14:textId="77777777" w:rsidR="004532B1" w:rsidRDefault="004532B1" w:rsidP="0045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4819" w14:textId="77777777" w:rsidR="004532B1" w:rsidRDefault="004532B1" w:rsidP="00453DD3">
      <w:pPr>
        <w:spacing w:after="0" w:line="240" w:lineRule="auto"/>
      </w:pPr>
      <w:r>
        <w:separator/>
      </w:r>
    </w:p>
  </w:footnote>
  <w:footnote w:type="continuationSeparator" w:id="0">
    <w:p w14:paraId="14E66BCA" w14:textId="77777777" w:rsidR="004532B1" w:rsidRDefault="004532B1" w:rsidP="0045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2F76" w14:textId="7F70802A" w:rsidR="00453DD3" w:rsidRDefault="00453DD3">
    <w:pPr>
      <w:pStyle w:val="Intestazione"/>
    </w:pPr>
    <w:r>
      <w:t xml:space="preserve">     </w:t>
    </w:r>
    <w:r>
      <w:rPr>
        <w:noProof/>
      </w:rPr>
      <w:drawing>
        <wp:inline distT="0" distB="0" distL="0" distR="0" wp14:anchorId="6CD84D5F" wp14:editId="13C6F049">
          <wp:extent cx="883920" cy="883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="001C1742">
      <w:rPr>
        <w:noProof/>
      </w:rPr>
      <w:drawing>
        <wp:inline distT="0" distB="0" distL="0" distR="0" wp14:anchorId="27286A67" wp14:editId="40F0BDB8">
          <wp:extent cx="2135251" cy="51816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756" cy="520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1C1742">
      <w:t xml:space="preserve">      </w:t>
    </w:r>
    <w:r>
      <w:t xml:space="preserve">    </w:t>
    </w:r>
    <w:r>
      <w:rPr>
        <w:noProof/>
      </w:rPr>
      <w:drawing>
        <wp:inline distT="0" distB="0" distL="0" distR="0" wp14:anchorId="24C16247" wp14:editId="09743E80">
          <wp:extent cx="1316990" cy="13411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2DF"/>
    <w:multiLevelType w:val="hybridMultilevel"/>
    <w:tmpl w:val="EEE2F0C6"/>
    <w:lvl w:ilvl="0" w:tplc="36BAE4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46A"/>
    <w:multiLevelType w:val="hybridMultilevel"/>
    <w:tmpl w:val="6A060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863"/>
    <w:multiLevelType w:val="hybridMultilevel"/>
    <w:tmpl w:val="CA825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D3"/>
    <w:rsid w:val="00033161"/>
    <w:rsid w:val="00062B64"/>
    <w:rsid w:val="000E5652"/>
    <w:rsid w:val="001553B2"/>
    <w:rsid w:val="00174919"/>
    <w:rsid w:val="001C1742"/>
    <w:rsid w:val="001D7AC1"/>
    <w:rsid w:val="00285CBB"/>
    <w:rsid w:val="00360E91"/>
    <w:rsid w:val="004532B1"/>
    <w:rsid w:val="00453DD3"/>
    <w:rsid w:val="00522FF5"/>
    <w:rsid w:val="00581E77"/>
    <w:rsid w:val="00650F6F"/>
    <w:rsid w:val="0066239E"/>
    <w:rsid w:val="006C39EA"/>
    <w:rsid w:val="006F15FA"/>
    <w:rsid w:val="008412FE"/>
    <w:rsid w:val="008A07AD"/>
    <w:rsid w:val="008E14AA"/>
    <w:rsid w:val="009A14C3"/>
    <w:rsid w:val="009D2AA4"/>
    <w:rsid w:val="00A12BA4"/>
    <w:rsid w:val="00A4682D"/>
    <w:rsid w:val="00B0638E"/>
    <w:rsid w:val="00B84467"/>
    <w:rsid w:val="00C15230"/>
    <w:rsid w:val="00CB586D"/>
    <w:rsid w:val="00DA21BA"/>
    <w:rsid w:val="00EA13A8"/>
    <w:rsid w:val="00F95C5E"/>
    <w:rsid w:val="00FD3A22"/>
    <w:rsid w:val="3CDBE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4E197"/>
  <w15:chartTrackingRefBased/>
  <w15:docId w15:val="{300C9C41-E670-495F-AC26-56737E9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DD3"/>
  </w:style>
  <w:style w:type="paragraph" w:styleId="Pidipagina">
    <w:name w:val="footer"/>
    <w:basedOn w:val="Normale"/>
    <w:link w:val="PidipaginaCarattere"/>
    <w:uiPriority w:val="99"/>
    <w:unhideWhenUsed/>
    <w:rsid w:val="0045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DD3"/>
  </w:style>
  <w:style w:type="paragraph" w:styleId="Paragrafoelenco">
    <w:name w:val="List Paragraph"/>
    <w:basedOn w:val="Normale"/>
    <w:uiPriority w:val="34"/>
    <w:qFormat/>
    <w:rsid w:val="00CB586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62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B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B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B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2B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2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astatzu@medse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sea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Pala</dc:creator>
  <cp:keywords/>
  <dc:description/>
  <cp:lastModifiedBy>manuela puddu</cp:lastModifiedBy>
  <cp:revision>4</cp:revision>
  <dcterms:created xsi:type="dcterms:W3CDTF">2020-09-11T10:21:00Z</dcterms:created>
  <dcterms:modified xsi:type="dcterms:W3CDTF">2020-09-11T10:23:00Z</dcterms:modified>
</cp:coreProperties>
</file>